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C215" w14:textId="77777777" w:rsidR="009A00C7" w:rsidRDefault="00120F3B" w:rsidP="009A00C7">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9A00C7">
        <w:rPr>
          <w:rFonts w:ascii="Arial" w:hAnsi="Arial" w:cs="Arial"/>
          <w:b/>
        </w:rPr>
        <w:t xml:space="preserve">Arrêté royal fixant les normes du programme de soins </w:t>
      </w:r>
      <w:r w:rsidR="00C00C75" w:rsidRPr="009A00C7">
        <w:rPr>
          <w:rFonts w:ascii="Arial" w:hAnsi="Arial" w:cs="Arial"/>
          <w:b/>
        </w:rPr>
        <w:t>aux</w:t>
      </w:r>
      <w:r w:rsidR="004A0178" w:rsidRPr="009A00C7">
        <w:rPr>
          <w:rFonts w:ascii="Arial" w:hAnsi="Arial" w:cs="Arial"/>
          <w:b/>
        </w:rPr>
        <w:t xml:space="preserve"> personnes âgées.</w:t>
      </w:r>
      <w:r w:rsidR="00C00C75" w:rsidRPr="009A00C7">
        <w:rPr>
          <w:rFonts w:ascii="Arial" w:hAnsi="Arial" w:cs="Arial"/>
          <w:b/>
        </w:rPr>
        <w:t xml:space="preserve"> </w:t>
      </w:r>
    </w:p>
    <w:p w14:paraId="6D3CA8F0" w14:textId="4038C635" w:rsidR="00D3784C" w:rsidRPr="009A00C7" w:rsidRDefault="00C00C75" w:rsidP="009A00C7">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9A00C7">
        <w:rPr>
          <w:rFonts w:ascii="Arial" w:hAnsi="Arial" w:cs="Arial"/>
          <w:b/>
        </w:rPr>
        <w:t>Partie hôpital.</w:t>
      </w:r>
    </w:p>
    <w:p w14:paraId="4B29EBE8" w14:textId="77777777" w:rsidR="00120F3B" w:rsidRDefault="00120F3B" w:rsidP="000F730C">
      <w:pPr>
        <w:spacing w:after="0"/>
        <w:jc w:val="both"/>
        <w:rPr>
          <w:rFonts w:ascii="Arial" w:hAnsi="Arial" w:cs="Arial"/>
        </w:rPr>
      </w:pPr>
    </w:p>
    <w:p w14:paraId="224C12B4" w14:textId="77777777" w:rsidR="00FB4CD3" w:rsidRPr="00120F3B" w:rsidRDefault="00FB4CD3" w:rsidP="000F730C">
      <w:pPr>
        <w:spacing w:after="0"/>
        <w:jc w:val="both"/>
        <w:rPr>
          <w:rFonts w:ascii="Arial" w:hAnsi="Arial" w:cs="Arial"/>
        </w:rPr>
      </w:pPr>
    </w:p>
    <w:p w14:paraId="5B763AB0" w14:textId="77777777" w:rsidR="00120F3B" w:rsidRPr="009648A0" w:rsidRDefault="00120F3B" w:rsidP="009648A0">
      <w:pPr>
        <w:pStyle w:val="Paragraphedeliste"/>
        <w:numPr>
          <w:ilvl w:val="0"/>
          <w:numId w:val="9"/>
        </w:numPr>
        <w:spacing w:after="0"/>
        <w:jc w:val="both"/>
        <w:rPr>
          <w:rFonts w:ascii="Arial" w:hAnsi="Arial" w:cs="Arial"/>
          <w:b/>
        </w:rPr>
      </w:pPr>
      <w:r w:rsidRPr="009648A0">
        <w:rPr>
          <w:rFonts w:ascii="Arial" w:hAnsi="Arial" w:cs="Arial"/>
          <w:b/>
        </w:rPr>
        <w:t>Dispositions générales</w:t>
      </w:r>
    </w:p>
    <w:p w14:paraId="61B64DB9" w14:textId="77777777" w:rsidR="00120F3B" w:rsidRDefault="00120F3B" w:rsidP="000F730C">
      <w:pPr>
        <w:spacing w:after="0"/>
        <w:jc w:val="both"/>
        <w:rPr>
          <w:rFonts w:ascii="Arial" w:hAnsi="Arial" w:cs="Arial"/>
        </w:rPr>
      </w:pPr>
    </w:p>
    <w:p w14:paraId="29D09F9B" w14:textId="77777777" w:rsidR="00120F3B" w:rsidRPr="00FB4CD3" w:rsidRDefault="00120F3B" w:rsidP="00FB4CD3">
      <w:pPr>
        <w:pStyle w:val="Paragraphedeliste"/>
        <w:numPr>
          <w:ilvl w:val="0"/>
          <w:numId w:val="8"/>
        </w:numPr>
        <w:spacing w:after="0"/>
        <w:jc w:val="both"/>
        <w:rPr>
          <w:rFonts w:ascii="Arial" w:hAnsi="Arial" w:cs="Arial"/>
          <w:b/>
        </w:rPr>
      </w:pPr>
      <w:r w:rsidRPr="00FB4CD3">
        <w:rPr>
          <w:rFonts w:ascii="Arial" w:hAnsi="Arial" w:cs="Arial"/>
          <w:b/>
        </w:rPr>
        <w:t xml:space="preserve"> </w:t>
      </w:r>
    </w:p>
    <w:p w14:paraId="4387B847" w14:textId="77777777" w:rsidR="00120F3B" w:rsidRDefault="00120F3B" w:rsidP="000F730C">
      <w:pPr>
        <w:spacing w:after="0"/>
        <w:jc w:val="both"/>
        <w:rPr>
          <w:rFonts w:ascii="Arial" w:hAnsi="Arial" w:cs="Arial"/>
        </w:rPr>
      </w:pPr>
    </w:p>
    <w:p w14:paraId="48B553C2" w14:textId="4240486D" w:rsidR="00120F3B" w:rsidRDefault="00120F3B" w:rsidP="000F730C">
      <w:pPr>
        <w:spacing w:after="0"/>
        <w:jc w:val="both"/>
        <w:rPr>
          <w:rFonts w:ascii="Arial" w:hAnsi="Arial" w:cs="Arial"/>
        </w:rPr>
      </w:pPr>
      <w:r w:rsidRPr="00120F3B">
        <w:rPr>
          <w:rFonts w:ascii="Arial" w:hAnsi="Arial" w:cs="Arial"/>
        </w:rPr>
        <w:t xml:space="preserve">Pour être agréé, le programme de soins </w:t>
      </w:r>
      <w:r w:rsidR="00C00C75">
        <w:rPr>
          <w:rFonts w:ascii="Arial" w:hAnsi="Arial" w:cs="Arial"/>
        </w:rPr>
        <w:t xml:space="preserve">aux personnes âgées - partie hôpital </w:t>
      </w:r>
      <w:r w:rsidR="00C00C75" w:rsidRPr="00120F3B">
        <w:rPr>
          <w:rFonts w:ascii="Arial" w:hAnsi="Arial" w:cs="Arial"/>
        </w:rPr>
        <w:t>doit</w:t>
      </w:r>
      <w:r w:rsidRPr="00120F3B">
        <w:rPr>
          <w:rFonts w:ascii="Arial" w:hAnsi="Arial" w:cs="Arial"/>
        </w:rPr>
        <w:t xml:space="preserve"> répondre au</w:t>
      </w:r>
      <w:r>
        <w:rPr>
          <w:rFonts w:ascii="Arial" w:hAnsi="Arial" w:cs="Arial"/>
        </w:rPr>
        <w:t xml:space="preserve">x normes fixées par le présent </w:t>
      </w:r>
      <w:r w:rsidRPr="00120F3B">
        <w:rPr>
          <w:rFonts w:ascii="Arial" w:hAnsi="Arial" w:cs="Arial"/>
        </w:rPr>
        <w:t>arrêté.</w:t>
      </w:r>
    </w:p>
    <w:p w14:paraId="77BF4F90" w14:textId="3EAE401A" w:rsidR="00C00C75" w:rsidRDefault="00C00C75" w:rsidP="000F730C">
      <w:pPr>
        <w:spacing w:after="0"/>
        <w:jc w:val="both"/>
        <w:rPr>
          <w:rFonts w:ascii="Arial" w:hAnsi="Arial" w:cs="Arial"/>
        </w:rPr>
      </w:pPr>
      <w:r>
        <w:rPr>
          <w:rFonts w:ascii="Arial" w:hAnsi="Arial" w:cs="Arial"/>
        </w:rPr>
        <w:t>Le programme de soins personnes âgées partie hôpital est dénommé « programme de soins aux personnes âgées » dans le présent arrêté royal.</w:t>
      </w:r>
    </w:p>
    <w:p w14:paraId="6F5B1CC1" w14:textId="77777777" w:rsidR="00120F3B" w:rsidRDefault="00120F3B" w:rsidP="000F730C">
      <w:pPr>
        <w:spacing w:after="0"/>
        <w:jc w:val="both"/>
        <w:rPr>
          <w:rFonts w:ascii="Arial" w:hAnsi="Arial" w:cs="Arial"/>
        </w:rPr>
      </w:pPr>
    </w:p>
    <w:p w14:paraId="156B0BCE" w14:textId="77777777" w:rsidR="00120F3B" w:rsidRPr="00FB4CD3" w:rsidRDefault="00120F3B" w:rsidP="00FB4CD3">
      <w:pPr>
        <w:pStyle w:val="Paragraphedeliste"/>
        <w:numPr>
          <w:ilvl w:val="0"/>
          <w:numId w:val="8"/>
        </w:numPr>
        <w:spacing w:after="0"/>
        <w:jc w:val="both"/>
        <w:rPr>
          <w:rFonts w:ascii="Arial" w:hAnsi="Arial" w:cs="Arial"/>
          <w:b/>
        </w:rPr>
      </w:pPr>
    </w:p>
    <w:p w14:paraId="46B0A2B2" w14:textId="77777777" w:rsidR="00FB4CD3" w:rsidRPr="00FB4CD3" w:rsidRDefault="00FB4CD3" w:rsidP="00FB4CD3">
      <w:pPr>
        <w:spacing w:after="0"/>
        <w:jc w:val="both"/>
        <w:rPr>
          <w:rFonts w:ascii="Arial" w:hAnsi="Arial" w:cs="Arial"/>
        </w:rPr>
      </w:pPr>
    </w:p>
    <w:p w14:paraId="015E5DBC" w14:textId="77777777" w:rsidR="00120F3B" w:rsidRDefault="00120F3B" w:rsidP="000F730C">
      <w:pPr>
        <w:spacing w:after="0"/>
        <w:jc w:val="both"/>
        <w:rPr>
          <w:rFonts w:ascii="Arial" w:hAnsi="Arial" w:cs="Arial"/>
        </w:rPr>
      </w:pPr>
      <w:r w:rsidRPr="00120F3B">
        <w:rPr>
          <w:rFonts w:ascii="Arial" w:hAnsi="Arial" w:cs="Arial"/>
        </w:rPr>
        <w:t>§ 1</w:t>
      </w:r>
      <w:r>
        <w:rPr>
          <w:rFonts w:ascii="Arial" w:hAnsi="Arial" w:cs="Arial"/>
        </w:rPr>
        <w:t>. T</w:t>
      </w:r>
      <w:r w:rsidRPr="00120F3B">
        <w:rPr>
          <w:rFonts w:ascii="Arial" w:hAnsi="Arial" w:cs="Arial"/>
        </w:rPr>
        <w:t>out hôpital général</w:t>
      </w:r>
      <w:r>
        <w:rPr>
          <w:rFonts w:ascii="Arial" w:hAnsi="Arial" w:cs="Arial"/>
        </w:rPr>
        <w:t xml:space="preserve"> doit </w:t>
      </w:r>
      <w:r w:rsidRPr="00120F3B">
        <w:rPr>
          <w:rFonts w:ascii="Arial" w:hAnsi="Arial" w:cs="Arial"/>
        </w:rPr>
        <w:t xml:space="preserve">disposer d'un programme de soins agréé pour le patient gériatrique. </w:t>
      </w:r>
      <w:r w:rsidRPr="00120F3B">
        <w:rPr>
          <w:rFonts w:ascii="Arial" w:hAnsi="Arial" w:cs="Arial"/>
        </w:rPr>
        <w:cr/>
      </w:r>
    </w:p>
    <w:p w14:paraId="1C3EAB53" w14:textId="77777777" w:rsidR="00120F3B" w:rsidRDefault="00120F3B" w:rsidP="000F730C">
      <w:pPr>
        <w:spacing w:after="0"/>
        <w:jc w:val="both"/>
        <w:rPr>
          <w:rFonts w:ascii="Arial" w:hAnsi="Arial" w:cs="Arial"/>
        </w:rPr>
      </w:pPr>
      <w:r>
        <w:rPr>
          <w:rFonts w:ascii="Arial" w:hAnsi="Arial" w:cs="Arial"/>
        </w:rPr>
        <w:t xml:space="preserve">§ 2. Chaque site hospitalier susceptible d’accueillir des patients de 75 ans ou plus doit disposer </w:t>
      </w:r>
      <w:r w:rsidRPr="00120F3B">
        <w:rPr>
          <w:rFonts w:ascii="Arial" w:hAnsi="Arial" w:cs="Arial"/>
        </w:rPr>
        <w:t>d'un accord de collaboration fonctionnelle</w:t>
      </w:r>
      <w:r>
        <w:rPr>
          <w:rFonts w:ascii="Arial" w:hAnsi="Arial" w:cs="Arial"/>
        </w:rPr>
        <w:t xml:space="preserve"> avec un hôpital général du même réseau disposant </w:t>
      </w:r>
      <w:r w:rsidRPr="00120F3B">
        <w:rPr>
          <w:rFonts w:ascii="Arial" w:hAnsi="Arial" w:cs="Arial"/>
        </w:rPr>
        <w:t>d'un p</w:t>
      </w:r>
      <w:r>
        <w:rPr>
          <w:rFonts w:ascii="Arial" w:hAnsi="Arial" w:cs="Arial"/>
        </w:rPr>
        <w:t xml:space="preserve">rogramme de soins agréé pour le </w:t>
      </w:r>
      <w:r w:rsidRPr="00120F3B">
        <w:rPr>
          <w:rFonts w:ascii="Arial" w:hAnsi="Arial" w:cs="Arial"/>
        </w:rPr>
        <w:t>patient gériatrique</w:t>
      </w:r>
      <w:r>
        <w:rPr>
          <w:rFonts w:ascii="Arial" w:hAnsi="Arial" w:cs="Arial"/>
        </w:rPr>
        <w:t xml:space="preserve">. </w:t>
      </w:r>
    </w:p>
    <w:p w14:paraId="2B3F4135" w14:textId="77777777" w:rsidR="00120F3B" w:rsidRDefault="00120F3B" w:rsidP="000F730C">
      <w:pPr>
        <w:spacing w:after="0"/>
        <w:jc w:val="both"/>
        <w:rPr>
          <w:rFonts w:ascii="Arial" w:hAnsi="Arial" w:cs="Arial"/>
        </w:rPr>
      </w:pPr>
    </w:p>
    <w:p w14:paraId="34B55A1F" w14:textId="778774F4" w:rsidR="00120F3B" w:rsidRPr="009A00C7" w:rsidRDefault="00120F3B" w:rsidP="009648A0">
      <w:pPr>
        <w:pStyle w:val="Paragraphedeliste"/>
        <w:numPr>
          <w:ilvl w:val="0"/>
          <w:numId w:val="9"/>
        </w:numPr>
        <w:spacing w:after="0"/>
        <w:jc w:val="both"/>
        <w:rPr>
          <w:rFonts w:ascii="Arial" w:hAnsi="Arial" w:cs="Arial"/>
          <w:b/>
        </w:rPr>
      </w:pPr>
      <w:r w:rsidRPr="009648A0">
        <w:rPr>
          <w:rFonts w:ascii="Arial" w:hAnsi="Arial" w:cs="Arial"/>
          <w:b/>
        </w:rPr>
        <w:t xml:space="preserve">Groupe </w:t>
      </w:r>
      <w:r w:rsidRPr="009A00C7">
        <w:rPr>
          <w:rFonts w:ascii="Arial" w:hAnsi="Arial" w:cs="Arial"/>
          <w:b/>
        </w:rPr>
        <w:t xml:space="preserve">cible </w:t>
      </w:r>
      <w:r w:rsidR="00D2238F" w:rsidRPr="009A00C7">
        <w:rPr>
          <w:rFonts w:ascii="Arial" w:hAnsi="Arial" w:cs="Arial"/>
          <w:b/>
        </w:rPr>
        <w:t>et objet.</w:t>
      </w:r>
    </w:p>
    <w:p w14:paraId="2C4F1A83" w14:textId="77777777" w:rsidR="00120F3B" w:rsidRDefault="00120F3B" w:rsidP="000F730C">
      <w:pPr>
        <w:spacing w:after="0"/>
        <w:jc w:val="both"/>
        <w:rPr>
          <w:rFonts w:ascii="Arial" w:hAnsi="Arial" w:cs="Arial"/>
        </w:rPr>
      </w:pPr>
    </w:p>
    <w:p w14:paraId="71B8DB1B" w14:textId="77777777" w:rsidR="00FB4CD3" w:rsidRPr="00FB4CD3" w:rsidRDefault="00FB4CD3" w:rsidP="00FB4CD3">
      <w:pPr>
        <w:pStyle w:val="Paragraphedeliste"/>
        <w:numPr>
          <w:ilvl w:val="0"/>
          <w:numId w:val="8"/>
        </w:numPr>
        <w:spacing w:after="0"/>
        <w:jc w:val="both"/>
        <w:rPr>
          <w:rFonts w:ascii="Arial" w:hAnsi="Arial" w:cs="Arial"/>
        </w:rPr>
      </w:pPr>
    </w:p>
    <w:p w14:paraId="5BBA9640" w14:textId="77777777" w:rsidR="00FB4CD3" w:rsidRPr="00FB4CD3" w:rsidRDefault="00FB4CD3" w:rsidP="00FB4CD3">
      <w:pPr>
        <w:pStyle w:val="Paragraphedeliste"/>
        <w:spacing w:after="0"/>
        <w:jc w:val="both"/>
        <w:rPr>
          <w:rFonts w:ascii="Arial" w:hAnsi="Arial" w:cs="Arial"/>
        </w:rPr>
      </w:pPr>
    </w:p>
    <w:p w14:paraId="42CCD548" w14:textId="10BEBDEE" w:rsidR="00DF4C53" w:rsidRDefault="00120F3B" w:rsidP="00DF4C53">
      <w:pPr>
        <w:spacing w:after="0"/>
        <w:jc w:val="both"/>
        <w:rPr>
          <w:rFonts w:ascii="Arial" w:hAnsi="Arial" w:cs="Arial"/>
        </w:rPr>
      </w:pPr>
      <w:r w:rsidRPr="00FF61C9">
        <w:rPr>
          <w:rFonts w:ascii="Arial" w:hAnsi="Arial" w:cs="Arial"/>
        </w:rPr>
        <w:t xml:space="preserve">Le programme de soins </w:t>
      </w:r>
      <w:r w:rsidR="00C00C75" w:rsidRPr="00FF61C9">
        <w:rPr>
          <w:rFonts w:ascii="Arial" w:hAnsi="Arial" w:cs="Arial"/>
        </w:rPr>
        <w:t xml:space="preserve">aux personnes </w:t>
      </w:r>
      <w:r w:rsidR="00DF4C53" w:rsidRPr="00FF61C9">
        <w:rPr>
          <w:rFonts w:ascii="Arial" w:hAnsi="Arial" w:cs="Arial"/>
        </w:rPr>
        <w:t>âgées s’adresse</w:t>
      </w:r>
      <w:r w:rsidR="00D2238F" w:rsidRPr="00FF61C9">
        <w:rPr>
          <w:rFonts w:ascii="Arial" w:hAnsi="Arial" w:cs="Arial"/>
        </w:rPr>
        <w:t xml:space="preserve"> aux</w:t>
      </w:r>
      <w:r w:rsidR="00DF4C53" w:rsidRPr="00FF61C9">
        <w:rPr>
          <w:rFonts w:ascii="Arial" w:hAnsi="Arial" w:cs="Arial"/>
        </w:rPr>
        <w:t xml:space="preserve"> patients présentant un risque de fragilité biopsychosociale. Il inclut </w:t>
      </w:r>
      <w:r w:rsidR="003910DB" w:rsidRPr="00FF61C9">
        <w:rPr>
          <w:rFonts w:ascii="Arial" w:hAnsi="Arial" w:cs="Arial"/>
        </w:rPr>
        <w:t xml:space="preserve">la </w:t>
      </w:r>
      <w:r w:rsidR="00A117E3" w:rsidRPr="00FF61C9">
        <w:rPr>
          <w:rFonts w:ascii="Arial" w:hAnsi="Arial" w:cs="Arial"/>
        </w:rPr>
        <w:t>prévention</w:t>
      </w:r>
      <w:r w:rsidR="003910DB" w:rsidRPr="00FF61C9">
        <w:rPr>
          <w:rFonts w:ascii="Arial" w:hAnsi="Arial" w:cs="Arial"/>
        </w:rPr>
        <w:t xml:space="preserve">, </w:t>
      </w:r>
      <w:r w:rsidR="00A117E3" w:rsidRPr="00FF61C9">
        <w:rPr>
          <w:rFonts w:ascii="Arial" w:hAnsi="Arial" w:cs="Arial"/>
        </w:rPr>
        <w:t xml:space="preserve">la </w:t>
      </w:r>
      <w:r w:rsidR="00FF0D4F" w:rsidRPr="00FF61C9">
        <w:rPr>
          <w:rFonts w:ascii="Arial" w:hAnsi="Arial" w:cs="Arial"/>
        </w:rPr>
        <w:t>d</w:t>
      </w:r>
      <w:r w:rsidR="00A117E3" w:rsidRPr="00FF61C9">
        <w:rPr>
          <w:rFonts w:ascii="Arial" w:hAnsi="Arial" w:cs="Arial"/>
        </w:rPr>
        <w:t>é</w:t>
      </w:r>
      <w:r w:rsidR="00FF0D4F" w:rsidRPr="00FF61C9">
        <w:rPr>
          <w:rFonts w:ascii="Arial" w:hAnsi="Arial" w:cs="Arial"/>
        </w:rPr>
        <w:t xml:space="preserve">tection et </w:t>
      </w:r>
      <w:r w:rsidR="00A117E3" w:rsidRPr="00FF61C9">
        <w:rPr>
          <w:rFonts w:ascii="Arial" w:hAnsi="Arial" w:cs="Arial"/>
        </w:rPr>
        <w:t xml:space="preserve">le </w:t>
      </w:r>
      <w:r w:rsidR="00FF0D4F" w:rsidRPr="00FF61C9">
        <w:rPr>
          <w:rFonts w:ascii="Arial" w:hAnsi="Arial" w:cs="Arial"/>
        </w:rPr>
        <w:t>traitement</w:t>
      </w:r>
      <w:r w:rsidR="00DF4C53" w:rsidRPr="00FF61C9">
        <w:rPr>
          <w:rFonts w:ascii="Arial" w:hAnsi="Arial" w:cs="Arial"/>
        </w:rPr>
        <w:t xml:space="preserve"> des pathologies</w:t>
      </w:r>
      <w:r w:rsidR="00A117E3" w:rsidRPr="00FF61C9">
        <w:rPr>
          <w:rFonts w:ascii="Arial" w:hAnsi="Arial" w:cs="Arial"/>
        </w:rPr>
        <w:t>,</w:t>
      </w:r>
      <w:r w:rsidR="006B6F71" w:rsidRPr="00FF61C9">
        <w:rPr>
          <w:rFonts w:ascii="Arial" w:hAnsi="Arial" w:cs="Arial"/>
        </w:rPr>
        <w:t xml:space="preserve"> </w:t>
      </w:r>
      <w:r w:rsidR="00A117E3" w:rsidRPr="00FF61C9">
        <w:rPr>
          <w:rFonts w:ascii="Arial" w:hAnsi="Arial" w:cs="Arial"/>
        </w:rPr>
        <w:t>des</w:t>
      </w:r>
      <w:r w:rsidR="006B6F71" w:rsidRPr="00FF61C9">
        <w:rPr>
          <w:rFonts w:ascii="Arial" w:hAnsi="Arial" w:cs="Arial"/>
        </w:rPr>
        <w:t xml:space="preserve"> </w:t>
      </w:r>
      <w:r w:rsidR="00DF4C53" w:rsidRPr="00FF61C9">
        <w:rPr>
          <w:rFonts w:ascii="Arial" w:hAnsi="Arial" w:cs="Arial"/>
        </w:rPr>
        <w:t>syndromes gériatriques et</w:t>
      </w:r>
      <w:r w:rsidR="006B6F71" w:rsidRPr="00FF61C9">
        <w:rPr>
          <w:rFonts w:ascii="Arial" w:hAnsi="Arial" w:cs="Arial"/>
        </w:rPr>
        <w:t xml:space="preserve"> de la</w:t>
      </w:r>
      <w:r w:rsidR="00DF4C53" w:rsidRPr="00FF61C9">
        <w:rPr>
          <w:rFonts w:ascii="Arial" w:hAnsi="Arial" w:cs="Arial"/>
        </w:rPr>
        <w:t xml:space="preserve"> fragilité</w:t>
      </w:r>
      <w:r w:rsidR="006B6F71" w:rsidRPr="00FF61C9">
        <w:rPr>
          <w:rFonts w:ascii="Arial" w:hAnsi="Arial" w:cs="Arial"/>
        </w:rPr>
        <w:t>.</w:t>
      </w:r>
      <w:r w:rsidR="006B6F71" w:rsidRPr="00FF61C9" w:rsidDel="006B6F71">
        <w:rPr>
          <w:rFonts w:ascii="Arial" w:hAnsi="Arial" w:cs="Arial"/>
        </w:rPr>
        <w:t xml:space="preserve"> </w:t>
      </w:r>
    </w:p>
    <w:p w14:paraId="09184727" w14:textId="77777777" w:rsidR="009F4CC5" w:rsidRPr="009F4CC5" w:rsidRDefault="009F4CC5" w:rsidP="009F4CC5">
      <w:pPr>
        <w:pStyle w:val="Paragraphedeliste"/>
        <w:rPr>
          <w:rFonts w:ascii="Arial" w:hAnsi="Arial" w:cs="Arial"/>
        </w:rPr>
      </w:pPr>
    </w:p>
    <w:p w14:paraId="036E6BC7" w14:textId="77777777" w:rsidR="009F4CC5" w:rsidRPr="009F4CC5" w:rsidRDefault="009F4CC5" w:rsidP="009F4CC5">
      <w:pPr>
        <w:pStyle w:val="Paragraphedeliste"/>
        <w:numPr>
          <w:ilvl w:val="0"/>
          <w:numId w:val="8"/>
        </w:numPr>
        <w:spacing w:after="0"/>
        <w:jc w:val="both"/>
        <w:rPr>
          <w:rFonts w:ascii="Arial" w:hAnsi="Arial" w:cs="Arial"/>
        </w:rPr>
      </w:pPr>
    </w:p>
    <w:p w14:paraId="3E296525" w14:textId="77777777" w:rsidR="00FC2228" w:rsidRDefault="00FC2228" w:rsidP="000F730C">
      <w:pPr>
        <w:spacing w:after="0"/>
        <w:jc w:val="both"/>
        <w:rPr>
          <w:rFonts w:ascii="Arial" w:hAnsi="Arial" w:cs="Arial"/>
        </w:rPr>
      </w:pPr>
    </w:p>
    <w:p w14:paraId="5894AF48" w14:textId="77777777" w:rsidR="00FF61C9" w:rsidRDefault="00FC2228" w:rsidP="00FF61C9">
      <w:pPr>
        <w:spacing w:after="0"/>
        <w:jc w:val="both"/>
        <w:rPr>
          <w:rFonts w:ascii="Arial" w:hAnsi="Arial" w:cs="Arial"/>
        </w:rPr>
      </w:pPr>
      <w:r>
        <w:rPr>
          <w:rFonts w:ascii="Arial" w:hAnsi="Arial" w:cs="Arial"/>
        </w:rPr>
        <w:t xml:space="preserve">L’âge moyen des patients pris en charge </w:t>
      </w:r>
      <w:r w:rsidR="00DF4C53">
        <w:rPr>
          <w:rFonts w:ascii="Arial" w:hAnsi="Arial" w:cs="Arial"/>
        </w:rPr>
        <w:t>en unité d’hospitalisation de gériatrie (telle que définie</w:t>
      </w:r>
      <w:r w:rsidR="006153E9">
        <w:rPr>
          <w:rFonts w:ascii="Arial" w:hAnsi="Arial" w:cs="Arial"/>
        </w:rPr>
        <w:t xml:space="preserve"> </w:t>
      </w:r>
      <w:r w:rsidR="006153E9">
        <w:rPr>
          <w:rFonts w:ascii="Arial" w:hAnsi="Arial" w:cs="Arial"/>
        </w:rPr>
        <w:fldChar w:fldCharType="begin"/>
      </w:r>
      <w:r w:rsidR="006153E9">
        <w:rPr>
          <w:rFonts w:ascii="Arial" w:hAnsi="Arial" w:cs="Arial"/>
        </w:rPr>
        <w:instrText xml:space="preserve"> REF _Ref118537383 \r \h </w:instrText>
      </w:r>
      <w:r w:rsidR="006153E9">
        <w:rPr>
          <w:rFonts w:ascii="Arial" w:hAnsi="Arial" w:cs="Arial"/>
        </w:rPr>
      </w:r>
      <w:r w:rsidR="006153E9">
        <w:rPr>
          <w:rFonts w:ascii="Arial" w:hAnsi="Arial" w:cs="Arial"/>
        </w:rPr>
        <w:fldChar w:fldCharType="separate"/>
      </w:r>
      <w:r w:rsidR="006153E9">
        <w:rPr>
          <w:rFonts w:ascii="Arial" w:hAnsi="Arial" w:cs="Arial"/>
        </w:rPr>
        <w:t>Chapitre V</w:t>
      </w:r>
      <w:r w:rsidR="006153E9">
        <w:rPr>
          <w:rFonts w:ascii="Arial" w:hAnsi="Arial" w:cs="Arial"/>
        </w:rPr>
        <w:fldChar w:fldCharType="end"/>
      </w:r>
      <w:r w:rsidR="00DF4C53">
        <w:rPr>
          <w:rFonts w:ascii="Arial" w:hAnsi="Arial" w:cs="Arial"/>
        </w:rPr>
        <w:t>) doit</w:t>
      </w:r>
      <w:r>
        <w:rPr>
          <w:rFonts w:ascii="Arial" w:hAnsi="Arial" w:cs="Arial"/>
        </w:rPr>
        <w:t xml:space="preserve"> être égal ou supérieur à 80 ans.</w:t>
      </w:r>
      <w:r w:rsidR="00FF61C9" w:rsidRPr="00FF61C9">
        <w:rPr>
          <w:rFonts w:ascii="Arial" w:hAnsi="Arial" w:cs="Arial"/>
        </w:rPr>
        <w:t xml:space="preserve"> </w:t>
      </w:r>
    </w:p>
    <w:p w14:paraId="487B4758" w14:textId="11245624" w:rsidR="00FF61C9" w:rsidRDefault="00FF61C9" w:rsidP="00FF61C9">
      <w:pPr>
        <w:spacing w:after="0"/>
        <w:jc w:val="both"/>
        <w:rPr>
          <w:rFonts w:ascii="Arial" w:hAnsi="Arial" w:cs="Arial"/>
        </w:rPr>
      </w:pPr>
      <w:r>
        <w:rPr>
          <w:rFonts w:ascii="Arial" w:hAnsi="Arial" w:cs="Arial"/>
        </w:rPr>
        <w:t>Les patients de moins de 70 ans ne font pas partie du groupe cible du programme de soins aux personnes âgées.</w:t>
      </w:r>
    </w:p>
    <w:p w14:paraId="551A0A97" w14:textId="3C6CE25F" w:rsidR="00FC2228" w:rsidRDefault="00FC2228" w:rsidP="000F730C">
      <w:pPr>
        <w:spacing w:after="0"/>
        <w:jc w:val="both"/>
        <w:rPr>
          <w:rFonts w:ascii="Arial" w:hAnsi="Arial" w:cs="Arial"/>
        </w:rPr>
      </w:pPr>
    </w:p>
    <w:p w14:paraId="150D7F55" w14:textId="77777777" w:rsidR="00FF61C9" w:rsidRDefault="00FF61C9" w:rsidP="000F730C">
      <w:pPr>
        <w:spacing w:after="0"/>
        <w:jc w:val="both"/>
        <w:rPr>
          <w:rFonts w:ascii="Arial" w:hAnsi="Arial" w:cs="Arial"/>
        </w:rPr>
      </w:pPr>
    </w:p>
    <w:p w14:paraId="63152E00" w14:textId="77777777" w:rsidR="00FB4CD3" w:rsidRDefault="00FB4CD3" w:rsidP="000F730C">
      <w:pPr>
        <w:spacing w:after="0"/>
        <w:jc w:val="both"/>
        <w:rPr>
          <w:rFonts w:ascii="Arial" w:hAnsi="Arial" w:cs="Arial"/>
        </w:rPr>
      </w:pPr>
    </w:p>
    <w:p w14:paraId="3E92AC76" w14:textId="77777777" w:rsidR="00FB4CD3" w:rsidRPr="00FB4CD3" w:rsidRDefault="00FB4CD3" w:rsidP="00FB4CD3">
      <w:pPr>
        <w:pStyle w:val="Paragraphedeliste"/>
        <w:numPr>
          <w:ilvl w:val="0"/>
          <w:numId w:val="8"/>
        </w:numPr>
        <w:spacing w:after="0"/>
        <w:jc w:val="both"/>
        <w:rPr>
          <w:rFonts w:ascii="Arial" w:hAnsi="Arial" w:cs="Arial"/>
        </w:rPr>
      </w:pPr>
    </w:p>
    <w:p w14:paraId="1BEF0B61" w14:textId="77777777" w:rsidR="00FC2228" w:rsidRDefault="00FC2228" w:rsidP="000F730C">
      <w:pPr>
        <w:spacing w:after="0"/>
        <w:jc w:val="both"/>
        <w:rPr>
          <w:rFonts w:ascii="Arial" w:hAnsi="Arial" w:cs="Arial"/>
        </w:rPr>
      </w:pPr>
    </w:p>
    <w:p w14:paraId="123D5BAC" w14:textId="1DAB6664" w:rsidR="002262E6" w:rsidRDefault="002262E6" w:rsidP="000F730C">
      <w:pPr>
        <w:spacing w:after="0"/>
        <w:jc w:val="both"/>
        <w:rPr>
          <w:rFonts w:ascii="Arial" w:hAnsi="Arial" w:cs="Arial"/>
        </w:rPr>
      </w:pPr>
    </w:p>
    <w:p w14:paraId="0A357BA5" w14:textId="112EA5F9" w:rsidR="00E77843" w:rsidRDefault="00E77843" w:rsidP="00E77843">
      <w:pPr>
        <w:spacing w:after="0"/>
        <w:jc w:val="both"/>
        <w:rPr>
          <w:rFonts w:ascii="Arial" w:hAnsi="Arial" w:cs="Arial"/>
        </w:rPr>
      </w:pPr>
      <w:r w:rsidRPr="00FC2228">
        <w:rPr>
          <w:rFonts w:ascii="Arial" w:hAnsi="Arial" w:cs="Arial"/>
        </w:rPr>
        <w:t>Tout patient de 75 ans ou plus hospitalisé dans l'hôpital fait l'objet,</w:t>
      </w:r>
      <w:r>
        <w:rPr>
          <w:rFonts w:ascii="Arial" w:hAnsi="Arial" w:cs="Arial"/>
        </w:rPr>
        <w:t xml:space="preserve"> par un membre de l’équipe où le patient séjourne</w:t>
      </w:r>
      <w:r w:rsidR="00DC4C79">
        <w:rPr>
          <w:rFonts w:ascii="Arial" w:hAnsi="Arial" w:cs="Arial"/>
        </w:rPr>
        <w:t xml:space="preserve"> (y compris les urgences)</w:t>
      </w:r>
      <w:r>
        <w:rPr>
          <w:rFonts w:ascii="Arial" w:hAnsi="Arial" w:cs="Arial"/>
        </w:rPr>
        <w:t xml:space="preserve">, </w:t>
      </w:r>
      <w:r w:rsidRPr="00FC2228">
        <w:rPr>
          <w:rFonts w:ascii="Arial" w:hAnsi="Arial" w:cs="Arial"/>
        </w:rPr>
        <w:t>d'un dépistage au moyen d'un instrument scientifiquement validé</w:t>
      </w:r>
      <w:r w:rsidR="00823D01">
        <w:rPr>
          <w:rFonts w:ascii="Arial" w:hAnsi="Arial" w:cs="Arial"/>
        </w:rPr>
        <w:t xml:space="preserve"> (défini par le Collège de gériatrie mentionné </w:t>
      </w:r>
      <w:r w:rsidR="00096398">
        <w:rPr>
          <w:rFonts w:ascii="Arial" w:hAnsi="Arial" w:cs="Arial"/>
        </w:rPr>
        <w:t xml:space="preserve">au </w:t>
      </w:r>
      <w:r w:rsidR="00823D01">
        <w:rPr>
          <w:rFonts w:ascii="Arial" w:hAnsi="Arial" w:cs="Arial"/>
        </w:rPr>
        <w:t xml:space="preserve">chapitre </w:t>
      </w:r>
      <w:r w:rsidR="000923E7">
        <w:rPr>
          <w:rFonts w:ascii="Arial" w:hAnsi="Arial" w:cs="Arial"/>
        </w:rPr>
        <w:t>XXX</w:t>
      </w:r>
      <w:r w:rsidR="00823D01">
        <w:rPr>
          <w:rFonts w:ascii="Arial" w:hAnsi="Arial" w:cs="Arial"/>
        </w:rPr>
        <w:t xml:space="preserve">) </w:t>
      </w:r>
      <w:r w:rsidRPr="00FC2228">
        <w:rPr>
          <w:rFonts w:ascii="Arial" w:hAnsi="Arial" w:cs="Arial"/>
        </w:rPr>
        <w:t>afin de vérifier</w:t>
      </w:r>
      <w:r>
        <w:rPr>
          <w:rFonts w:ascii="Arial" w:hAnsi="Arial" w:cs="Arial"/>
        </w:rPr>
        <w:t xml:space="preserve"> s’il figure parmi le groupe cible des patients du programme de soins </w:t>
      </w:r>
      <w:r w:rsidR="00823D01">
        <w:rPr>
          <w:rFonts w:ascii="Arial" w:hAnsi="Arial" w:cs="Arial"/>
        </w:rPr>
        <w:t xml:space="preserve">aux personnes âgées justifiant </w:t>
      </w:r>
      <w:r w:rsidR="00DC4C79">
        <w:rPr>
          <w:rFonts w:ascii="Arial" w:hAnsi="Arial" w:cs="Arial"/>
        </w:rPr>
        <w:t>une intervention gériatrique</w:t>
      </w:r>
      <w:r w:rsidR="00823D01">
        <w:rPr>
          <w:rFonts w:ascii="Arial" w:hAnsi="Arial" w:cs="Arial"/>
        </w:rPr>
        <w:t>.</w:t>
      </w:r>
    </w:p>
    <w:p w14:paraId="4C58C979" w14:textId="4E35FF4E" w:rsidR="00823D01" w:rsidRDefault="00823D01" w:rsidP="00E77843">
      <w:pPr>
        <w:spacing w:after="0"/>
        <w:jc w:val="both"/>
        <w:rPr>
          <w:rFonts w:ascii="Arial" w:hAnsi="Arial" w:cs="Arial"/>
        </w:rPr>
      </w:pPr>
    </w:p>
    <w:p w14:paraId="3507EDB4" w14:textId="6A7C55BC" w:rsidR="00096398" w:rsidRDefault="00662C01" w:rsidP="00E77843">
      <w:pPr>
        <w:spacing w:after="0"/>
        <w:jc w:val="both"/>
        <w:rPr>
          <w:rFonts w:ascii="Arial" w:hAnsi="Arial" w:cs="Arial"/>
        </w:rPr>
      </w:pPr>
      <w:r>
        <w:rPr>
          <w:rFonts w:ascii="Arial" w:hAnsi="Arial" w:cs="Arial"/>
        </w:rPr>
        <w:t>Si</w:t>
      </w:r>
      <w:r w:rsidR="00422BE9">
        <w:rPr>
          <w:rFonts w:ascii="Arial" w:hAnsi="Arial" w:cs="Arial"/>
        </w:rPr>
        <w:t xml:space="preserve"> le dépistage est </w:t>
      </w:r>
      <w:r>
        <w:rPr>
          <w:rFonts w:ascii="Arial" w:hAnsi="Arial" w:cs="Arial"/>
        </w:rPr>
        <w:t>positif</w:t>
      </w:r>
      <w:r w:rsidR="00422BE9">
        <w:rPr>
          <w:rFonts w:ascii="Arial" w:hAnsi="Arial" w:cs="Arial"/>
        </w:rPr>
        <w:t>, l’</w:t>
      </w:r>
      <w:r w:rsidR="00E77843">
        <w:rPr>
          <w:rFonts w:ascii="Arial" w:hAnsi="Arial" w:cs="Arial"/>
        </w:rPr>
        <w:t xml:space="preserve">équipe </w:t>
      </w:r>
      <w:r w:rsidR="00422BE9">
        <w:rPr>
          <w:rFonts w:ascii="Arial" w:hAnsi="Arial" w:cs="Arial"/>
        </w:rPr>
        <w:t>des soignants</w:t>
      </w:r>
      <w:r w:rsidR="00E77843">
        <w:rPr>
          <w:rFonts w:ascii="Arial" w:hAnsi="Arial" w:cs="Arial"/>
        </w:rPr>
        <w:t xml:space="preserve"> </w:t>
      </w:r>
      <w:r>
        <w:rPr>
          <w:rFonts w:ascii="Arial" w:hAnsi="Arial" w:cs="Arial"/>
        </w:rPr>
        <w:t xml:space="preserve">du service </w:t>
      </w:r>
      <w:r w:rsidR="00E77843">
        <w:rPr>
          <w:rFonts w:ascii="Arial" w:hAnsi="Arial" w:cs="Arial"/>
        </w:rPr>
        <w:t>où est hébergé le patient doit</w:t>
      </w:r>
      <w:r w:rsidR="00096398">
        <w:rPr>
          <w:rFonts w:ascii="Arial" w:hAnsi="Arial" w:cs="Arial"/>
        </w:rPr>
        <w:t xml:space="preserve"> </w:t>
      </w:r>
      <w:r>
        <w:rPr>
          <w:rFonts w:ascii="Arial" w:hAnsi="Arial" w:cs="Arial"/>
        </w:rPr>
        <w:t xml:space="preserve">collecter les informations concernant les comorbidités et médications, la mobilité, l’état mental, </w:t>
      </w:r>
      <w:r>
        <w:rPr>
          <w:rFonts w:ascii="Arial" w:hAnsi="Arial" w:cs="Arial"/>
        </w:rPr>
        <w:lastRenderedPageBreak/>
        <w:t xml:space="preserve">la nutrition, le contexte social. Elle doit </w:t>
      </w:r>
      <w:r w:rsidR="00E77843">
        <w:rPr>
          <w:rFonts w:ascii="Arial" w:hAnsi="Arial" w:cs="Arial"/>
        </w:rPr>
        <w:t>statuer sur l’intérêt d’appeler l’équipe de liaison interne gériatrique et noter le résultat de cette réflexion dans le dossier du patient.</w:t>
      </w:r>
      <w:r w:rsidR="009D33B0">
        <w:rPr>
          <w:rFonts w:ascii="Arial" w:hAnsi="Arial" w:cs="Arial"/>
        </w:rPr>
        <w:t xml:space="preserve"> </w:t>
      </w:r>
    </w:p>
    <w:p w14:paraId="59E98C5C" w14:textId="77777777" w:rsidR="00096398" w:rsidRDefault="00096398" w:rsidP="00E77843">
      <w:pPr>
        <w:spacing w:after="0"/>
        <w:jc w:val="both"/>
        <w:rPr>
          <w:rFonts w:ascii="Arial" w:hAnsi="Arial" w:cs="Arial"/>
        </w:rPr>
      </w:pPr>
    </w:p>
    <w:p w14:paraId="538D10F9" w14:textId="041F316E" w:rsidR="00E77843" w:rsidRDefault="00096398" w:rsidP="00E77843">
      <w:pPr>
        <w:spacing w:after="0"/>
        <w:jc w:val="both"/>
        <w:rPr>
          <w:rFonts w:ascii="Arial" w:hAnsi="Arial" w:cs="Arial"/>
          <w:i/>
          <w:iCs/>
        </w:rPr>
      </w:pPr>
      <w:r w:rsidRPr="00102A9D">
        <w:rPr>
          <w:rFonts w:ascii="Arial" w:hAnsi="Arial" w:cs="Arial"/>
          <w:i/>
          <w:iCs/>
        </w:rPr>
        <w:t xml:space="preserve">Afin d’assurer la meilleure orientation possible de chaque patient hospitalisé, un dépistage initial est souhaitable à la porte d’entrée de l’hôpital (pour une admission urgente via le service des urgences, pour une admission planifiée idéalement via les acteurs de première </w:t>
      </w:r>
      <w:r w:rsidR="00E1064F" w:rsidRPr="00102A9D">
        <w:rPr>
          <w:rFonts w:ascii="Arial" w:hAnsi="Arial" w:cs="Arial"/>
          <w:i/>
          <w:iCs/>
        </w:rPr>
        <w:t>ligne ou</w:t>
      </w:r>
      <w:r w:rsidRPr="00102A9D">
        <w:rPr>
          <w:rFonts w:ascii="Arial" w:hAnsi="Arial" w:cs="Arial"/>
          <w:i/>
          <w:iCs/>
        </w:rPr>
        <w:t xml:space="preserve"> une consultation externe chez un médecin spécialiste). </w:t>
      </w:r>
    </w:p>
    <w:p w14:paraId="18642335" w14:textId="77777777" w:rsidR="000C124C" w:rsidRPr="00102A9D" w:rsidRDefault="000C124C" w:rsidP="00E77843">
      <w:pPr>
        <w:spacing w:after="0"/>
        <w:jc w:val="both"/>
        <w:rPr>
          <w:rFonts w:ascii="Arial" w:hAnsi="Arial" w:cs="Arial"/>
          <w:i/>
          <w:iCs/>
        </w:rPr>
      </w:pPr>
    </w:p>
    <w:p w14:paraId="65D0F340" w14:textId="3BEC9E1C" w:rsidR="00E77843" w:rsidRDefault="00E77843" w:rsidP="00E77843">
      <w:pPr>
        <w:spacing w:after="0"/>
        <w:jc w:val="both"/>
        <w:rPr>
          <w:rFonts w:ascii="Arial" w:hAnsi="Arial" w:cs="Arial"/>
        </w:rPr>
      </w:pPr>
      <w:r>
        <w:rPr>
          <w:rFonts w:ascii="Arial" w:hAnsi="Arial" w:cs="Arial"/>
        </w:rPr>
        <w:t>L</w:t>
      </w:r>
      <w:r w:rsidR="00DC4C79">
        <w:rPr>
          <w:rFonts w:ascii="Arial" w:hAnsi="Arial" w:cs="Arial"/>
        </w:rPr>
        <w:t>orsque l</w:t>
      </w:r>
      <w:r>
        <w:rPr>
          <w:rFonts w:ascii="Arial" w:hAnsi="Arial" w:cs="Arial"/>
        </w:rPr>
        <w:t xml:space="preserve">’équipe </w:t>
      </w:r>
      <w:r w:rsidR="00662C01">
        <w:rPr>
          <w:rFonts w:ascii="Arial" w:hAnsi="Arial" w:cs="Arial"/>
        </w:rPr>
        <w:t>des soignants</w:t>
      </w:r>
      <w:r w:rsidR="00DC4C79">
        <w:rPr>
          <w:rFonts w:ascii="Arial" w:hAnsi="Arial" w:cs="Arial"/>
        </w:rPr>
        <w:t xml:space="preserve"> du service</w:t>
      </w:r>
      <w:r>
        <w:rPr>
          <w:rFonts w:ascii="Arial" w:hAnsi="Arial" w:cs="Arial"/>
        </w:rPr>
        <w:t xml:space="preserve"> où est hébergé le patient rédige une demande d’intervention de </w:t>
      </w:r>
      <w:r w:rsidR="00DC4C79">
        <w:rPr>
          <w:rFonts w:ascii="Arial" w:hAnsi="Arial" w:cs="Arial"/>
        </w:rPr>
        <w:t xml:space="preserve">la </w:t>
      </w:r>
      <w:r>
        <w:rPr>
          <w:rFonts w:ascii="Arial" w:hAnsi="Arial" w:cs="Arial"/>
        </w:rPr>
        <w:t>liaison</w:t>
      </w:r>
      <w:r w:rsidR="00DC4C79">
        <w:rPr>
          <w:rFonts w:ascii="Arial" w:hAnsi="Arial" w:cs="Arial"/>
        </w:rPr>
        <w:t xml:space="preserve"> interne gériatrique, elle précise </w:t>
      </w:r>
      <w:r>
        <w:rPr>
          <w:rFonts w:ascii="Arial" w:hAnsi="Arial" w:cs="Arial"/>
        </w:rPr>
        <w:t xml:space="preserve">le motif de l’appel. L’équipe de liaison interne </w:t>
      </w:r>
      <w:r w:rsidR="00DC4C79">
        <w:rPr>
          <w:rFonts w:ascii="Arial" w:hAnsi="Arial" w:cs="Arial"/>
        </w:rPr>
        <w:t xml:space="preserve">gériatrique </w:t>
      </w:r>
      <w:r>
        <w:rPr>
          <w:rFonts w:ascii="Arial" w:hAnsi="Arial" w:cs="Arial"/>
        </w:rPr>
        <w:t xml:space="preserve">évalue de manière complémentaire le patient et fait ses recommandations qui figureront dans le dossier du patient. </w:t>
      </w:r>
    </w:p>
    <w:p w14:paraId="1C10D371" w14:textId="77777777" w:rsidR="00E77843" w:rsidRDefault="00E77843" w:rsidP="00E77843">
      <w:pPr>
        <w:spacing w:after="0"/>
        <w:jc w:val="both"/>
        <w:rPr>
          <w:rFonts w:ascii="Arial" w:hAnsi="Arial" w:cs="Arial"/>
        </w:rPr>
      </w:pPr>
    </w:p>
    <w:p w14:paraId="4C8C4CD3" w14:textId="6921F835" w:rsidR="00E77843" w:rsidRDefault="00E77843" w:rsidP="00E77843">
      <w:pPr>
        <w:spacing w:after="0"/>
        <w:jc w:val="both"/>
        <w:rPr>
          <w:rFonts w:ascii="Arial" w:hAnsi="Arial" w:cs="Arial"/>
        </w:rPr>
      </w:pPr>
      <w:r>
        <w:rPr>
          <w:rFonts w:ascii="Arial" w:hAnsi="Arial" w:cs="Arial"/>
        </w:rPr>
        <w:t xml:space="preserve">À la sortie du patient, les résultats sont intégrés dans le rapport de sortie. </w:t>
      </w:r>
    </w:p>
    <w:p w14:paraId="295466F6" w14:textId="77777777" w:rsidR="00E77843" w:rsidRDefault="00E77843" w:rsidP="000F730C">
      <w:pPr>
        <w:spacing w:after="0"/>
        <w:jc w:val="both"/>
        <w:rPr>
          <w:rFonts w:ascii="Arial" w:hAnsi="Arial" w:cs="Arial"/>
        </w:rPr>
      </w:pPr>
    </w:p>
    <w:p w14:paraId="56F28969" w14:textId="77777777" w:rsidR="002262E6" w:rsidRPr="009648A0" w:rsidRDefault="00FB4CD3" w:rsidP="009648A0">
      <w:pPr>
        <w:pStyle w:val="Paragraphedeliste"/>
        <w:numPr>
          <w:ilvl w:val="0"/>
          <w:numId w:val="9"/>
        </w:numPr>
        <w:spacing w:after="0"/>
        <w:jc w:val="both"/>
        <w:rPr>
          <w:rFonts w:ascii="Arial" w:hAnsi="Arial" w:cs="Arial"/>
          <w:b/>
        </w:rPr>
      </w:pPr>
      <w:r w:rsidRPr="009648A0">
        <w:rPr>
          <w:rFonts w:ascii="Arial" w:hAnsi="Arial" w:cs="Arial"/>
          <w:b/>
        </w:rPr>
        <w:t>Nature et contenu</w:t>
      </w:r>
    </w:p>
    <w:p w14:paraId="318E5644" w14:textId="77777777" w:rsidR="00FB4CD3" w:rsidRDefault="00FB4CD3" w:rsidP="000F730C">
      <w:pPr>
        <w:spacing w:after="0"/>
        <w:jc w:val="both"/>
        <w:rPr>
          <w:rFonts w:ascii="Arial" w:hAnsi="Arial" w:cs="Arial"/>
          <w:b/>
        </w:rPr>
      </w:pPr>
    </w:p>
    <w:p w14:paraId="3C902F5E" w14:textId="77777777" w:rsidR="00FB4CD3" w:rsidRPr="00FB4CD3" w:rsidRDefault="00FB4CD3" w:rsidP="00FB4CD3">
      <w:pPr>
        <w:pStyle w:val="Paragraphedeliste"/>
        <w:numPr>
          <w:ilvl w:val="0"/>
          <w:numId w:val="8"/>
        </w:numPr>
        <w:spacing w:after="0"/>
        <w:jc w:val="both"/>
        <w:rPr>
          <w:rFonts w:ascii="Arial" w:hAnsi="Arial" w:cs="Arial"/>
          <w:b/>
        </w:rPr>
      </w:pPr>
    </w:p>
    <w:p w14:paraId="485E51FE" w14:textId="77777777" w:rsidR="00FF4EE1" w:rsidRPr="00FB4CD3" w:rsidRDefault="00FF4EE1" w:rsidP="00FB4CD3">
      <w:pPr>
        <w:pStyle w:val="Paragraphedeliste"/>
        <w:spacing w:after="0"/>
        <w:jc w:val="both"/>
        <w:rPr>
          <w:rFonts w:ascii="Arial" w:hAnsi="Arial" w:cs="Arial"/>
          <w:b/>
        </w:rPr>
      </w:pPr>
    </w:p>
    <w:p w14:paraId="02F625C0" w14:textId="05880F16" w:rsidR="00FB4CD3" w:rsidRDefault="002262E6" w:rsidP="000F730C">
      <w:pPr>
        <w:spacing w:after="0"/>
        <w:jc w:val="both"/>
        <w:rPr>
          <w:rFonts w:ascii="Arial" w:hAnsi="Arial" w:cs="Arial"/>
        </w:rPr>
      </w:pPr>
      <w:r w:rsidRPr="002262E6">
        <w:rPr>
          <w:rFonts w:ascii="Arial" w:hAnsi="Arial" w:cs="Arial"/>
        </w:rPr>
        <w:t xml:space="preserve">Le programme de soins </w:t>
      </w:r>
      <w:r w:rsidR="00FB4CD3">
        <w:rPr>
          <w:rFonts w:ascii="Arial" w:hAnsi="Arial" w:cs="Arial"/>
        </w:rPr>
        <w:t>s’inscrit dans la continuité des soins</w:t>
      </w:r>
      <w:r w:rsidR="00FC408D">
        <w:rPr>
          <w:rFonts w:ascii="Arial" w:hAnsi="Arial" w:cs="Arial"/>
        </w:rPr>
        <w:t xml:space="preserve"> et </w:t>
      </w:r>
      <w:r w:rsidR="00FB4CD3">
        <w:rPr>
          <w:rFonts w:ascii="Arial" w:hAnsi="Arial" w:cs="Arial"/>
        </w:rPr>
        <w:t xml:space="preserve">intègre les éventuels trajets de soins </w:t>
      </w:r>
      <w:r w:rsidR="00087259">
        <w:rPr>
          <w:rFonts w:ascii="Arial" w:hAnsi="Arial" w:cs="Arial"/>
        </w:rPr>
        <w:t xml:space="preserve">existants du patient </w:t>
      </w:r>
      <w:r w:rsidR="00FB4CD3">
        <w:rPr>
          <w:rFonts w:ascii="Arial" w:hAnsi="Arial" w:cs="Arial"/>
        </w:rPr>
        <w:t>et doit être en coordination avec les autres prestataires de soins</w:t>
      </w:r>
      <w:r w:rsidR="00087259">
        <w:rPr>
          <w:rFonts w:ascii="Arial" w:hAnsi="Arial" w:cs="Arial"/>
        </w:rPr>
        <w:t xml:space="preserve"> de première et de deuxième ligne</w:t>
      </w:r>
      <w:r w:rsidR="00FB4CD3">
        <w:rPr>
          <w:rFonts w:ascii="Arial" w:hAnsi="Arial" w:cs="Arial"/>
        </w:rPr>
        <w:t xml:space="preserve">. </w:t>
      </w:r>
    </w:p>
    <w:p w14:paraId="3812FA30" w14:textId="77777777" w:rsidR="00FB4CD3" w:rsidRDefault="00FB4CD3" w:rsidP="000F730C">
      <w:pPr>
        <w:spacing w:after="0"/>
        <w:jc w:val="both"/>
        <w:rPr>
          <w:rFonts w:ascii="Arial" w:hAnsi="Arial" w:cs="Arial"/>
        </w:rPr>
      </w:pPr>
    </w:p>
    <w:p w14:paraId="4B14E032" w14:textId="77777777" w:rsidR="002262E6" w:rsidRDefault="002262E6" w:rsidP="000F730C">
      <w:pPr>
        <w:spacing w:after="0"/>
        <w:jc w:val="both"/>
        <w:rPr>
          <w:rFonts w:ascii="Arial" w:hAnsi="Arial" w:cs="Arial"/>
        </w:rPr>
      </w:pPr>
      <w:r>
        <w:rPr>
          <w:rFonts w:ascii="Arial" w:hAnsi="Arial" w:cs="Arial"/>
        </w:rPr>
        <w:t>Parmi les objectifs du programme de soins, se retrouvent :</w:t>
      </w:r>
    </w:p>
    <w:p w14:paraId="7AE9AB69" w14:textId="77777777" w:rsidR="002262E6" w:rsidRDefault="002262E6" w:rsidP="000F730C">
      <w:pPr>
        <w:pStyle w:val="Paragraphedeliste"/>
        <w:numPr>
          <w:ilvl w:val="0"/>
          <w:numId w:val="4"/>
        </w:numPr>
        <w:spacing w:after="0"/>
        <w:jc w:val="both"/>
        <w:rPr>
          <w:rFonts w:ascii="Arial" w:hAnsi="Arial" w:cs="Arial"/>
        </w:rPr>
      </w:pPr>
      <w:r>
        <w:rPr>
          <w:rFonts w:ascii="Arial" w:hAnsi="Arial" w:cs="Arial"/>
        </w:rPr>
        <w:t>La prévention de l’entrée en fragilité,</w:t>
      </w:r>
    </w:p>
    <w:p w14:paraId="7161E5C2" w14:textId="77777777" w:rsidR="009A7E00" w:rsidRDefault="009A7E00" w:rsidP="000F730C">
      <w:pPr>
        <w:pStyle w:val="Paragraphedeliste"/>
        <w:numPr>
          <w:ilvl w:val="0"/>
          <w:numId w:val="4"/>
        </w:numPr>
        <w:spacing w:after="0"/>
        <w:jc w:val="both"/>
        <w:rPr>
          <w:rFonts w:ascii="Arial" w:hAnsi="Arial" w:cs="Arial"/>
        </w:rPr>
      </w:pPr>
      <w:r>
        <w:rPr>
          <w:rFonts w:ascii="Arial" w:hAnsi="Arial" w:cs="Arial"/>
        </w:rPr>
        <w:t>Le dépistage de la fragilité et des syndromes gériatriques, le plus s</w:t>
      </w:r>
      <w:r w:rsidR="00FB4CD3">
        <w:rPr>
          <w:rFonts w:ascii="Arial" w:hAnsi="Arial" w:cs="Arial"/>
        </w:rPr>
        <w:t xml:space="preserve">ouvent suite à une demande d’un </w:t>
      </w:r>
      <w:r>
        <w:rPr>
          <w:rFonts w:ascii="Arial" w:hAnsi="Arial" w:cs="Arial"/>
        </w:rPr>
        <w:t>acteur de la 1</w:t>
      </w:r>
      <w:r w:rsidRPr="009A7E00">
        <w:rPr>
          <w:rFonts w:ascii="Arial" w:hAnsi="Arial" w:cs="Arial"/>
          <w:vertAlign w:val="superscript"/>
        </w:rPr>
        <w:t>ère</w:t>
      </w:r>
      <w:r w:rsidR="00FB4CD3">
        <w:rPr>
          <w:rFonts w:ascii="Arial" w:hAnsi="Arial" w:cs="Arial"/>
        </w:rPr>
        <w:t xml:space="preserve"> ligne ou d’un </w:t>
      </w:r>
      <w:r>
        <w:rPr>
          <w:rFonts w:ascii="Arial" w:hAnsi="Arial" w:cs="Arial"/>
        </w:rPr>
        <w:t xml:space="preserve">acteur hospitalier. </w:t>
      </w:r>
    </w:p>
    <w:p w14:paraId="53B8452D" w14:textId="77777777" w:rsidR="009A7E00" w:rsidRDefault="009A7E00" w:rsidP="000F730C">
      <w:pPr>
        <w:pStyle w:val="Paragraphedeliste"/>
        <w:numPr>
          <w:ilvl w:val="0"/>
          <w:numId w:val="4"/>
        </w:numPr>
        <w:spacing w:after="0"/>
        <w:jc w:val="both"/>
        <w:rPr>
          <w:rFonts w:ascii="Arial" w:hAnsi="Arial" w:cs="Arial"/>
        </w:rPr>
      </w:pPr>
      <w:r>
        <w:rPr>
          <w:rFonts w:ascii="Arial" w:hAnsi="Arial" w:cs="Arial"/>
        </w:rPr>
        <w:t xml:space="preserve">La prise en charge de patients fragiles ou présentant des syndromes gériatriques. </w:t>
      </w:r>
    </w:p>
    <w:p w14:paraId="5F42B95F" w14:textId="77777777" w:rsidR="009A7E00" w:rsidRDefault="009A7E00" w:rsidP="000F730C">
      <w:pPr>
        <w:spacing w:after="0"/>
        <w:jc w:val="both"/>
        <w:rPr>
          <w:rFonts w:ascii="Arial" w:hAnsi="Arial" w:cs="Arial"/>
        </w:rPr>
      </w:pPr>
    </w:p>
    <w:p w14:paraId="1DCE4C2D" w14:textId="4C7C0EE3" w:rsidR="009A7E00" w:rsidRDefault="009A7E00" w:rsidP="000F730C">
      <w:pPr>
        <w:spacing w:after="0"/>
        <w:jc w:val="both"/>
        <w:rPr>
          <w:rFonts w:ascii="Arial" w:hAnsi="Arial" w:cs="Arial"/>
        </w:rPr>
      </w:pPr>
      <w:r>
        <w:rPr>
          <w:rFonts w:ascii="Arial" w:hAnsi="Arial" w:cs="Arial"/>
        </w:rPr>
        <w:t>Ces objectifs doivent permettre un</w:t>
      </w:r>
      <w:r w:rsidR="00087259">
        <w:rPr>
          <w:rFonts w:ascii="Arial" w:hAnsi="Arial" w:cs="Arial"/>
        </w:rPr>
        <w:t xml:space="preserve"> maintien </w:t>
      </w:r>
      <w:r>
        <w:rPr>
          <w:rFonts w:ascii="Arial" w:hAnsi="Arial" w:cs="Arial"/>
        </w:rPr>
        <w:t>et</w:t>
      </w:r>
      <w:r w:rsidR="00087259">
        <w:rPr>
          <w:rFonts w:ascii="Arial" w:hAnsi="Arial" w:cs="Arial"/>
        </w:rPr>
        <w:t>/ou</w:t>
      </w:r>
      <w:r>
        <w:rPr>
          <w:rFonts w:ascii="Arial" w:hAnsi="Arial" w:cs="Arial"/>
        </w:rPr>
        <w:t xml:space="preserve"> une récupération</w:t>
      </w:r>
      <w:r w:rsidR="00087259">
        <w:rPr>
          <w:rFonts w:ascii="Arial" w:hAnsi="Arial" w:cs="Arial"/>
        </w:rPr>
        <w:t xml:space="preserve"> optimale</w:t>
      </w:r>
      <w:r>
        <w:rPr>
          <w:rFonts w:ascii="Arial" w:hAnsi="Arial" w:cs="Arial"/>
        </w:rPr>
        <w:t xml:space="preserve"> des p</w:t>
      </w:r>
      <w:r w:rsidR="004C29E0">
        <w:rPr>
          <w:rFonts w:ascii="Arial" w:hAnsi="Arial" w:cs="Arial"/>
        </w:rPr>
        <w:t>erformances fonctionnelles et une</w:t>
      </w:r>
      <w:r>
        <w:rPr>
          <w:rFonts w:ascii="Arial" w:hAnsi="Arial" w:cs="Arial"/>
        </w:rPr>
        <w:t xml:space="preserve"> meilleure autonomie et qualité de vie de la personne âgée. </w:t>
      </w:r>
    </w:p>
    <w:p w14:paraId="4E540829" w14:textId="49EBE424" w:rsidR="00FF4EE1" w:rsidRDefault="00FF4EE1" w:rsidP="000F730C">
      <w:pPr>
        <w:spacing w:after="0"/>
        <w:jc w:val="both"/>
        <w:rPr>
          <w:rFonts w:ascii="Arial" w:hAnsi="Arial" w:cs="Arial"/>
        </w:rPr>
      </w:pPr>
      <w:r>
        <w:rPr>
          <w:rFonts w:ascii="Arial" w:hAnsi="Arial" w:cs="Arial"/>
        </w:rPr>
        <w:t xml:space="preserve">L’évaluation gériatrique standardisée et personnalisée est un des outils privilégiés durant les soins des patients hospitalisés ou ambulants. </w:t>
      </w:r>
    </w:p>
    <w:p w14:paraId="0E4D2BF3" w14:textId="77777777" w:rsidR="004C29E0" w:rsidRDefault="004C29E0" w:rsidP="000F730C">
      <w:pPr>
        <w:spacing w:after="0"/>
        <w:jc w:val="both"/>
        <w:rPr>
          <w:rFonts w:ascii="Arial" w:hAnsi="Arial" w:cs="Arial"/>
        </w:rPr>
      </w:pPr>
    </w:p>
    <w:p w14:paraId="732E2AF5" w14:textId="5B5FD11A" w:rsidR="006153E9" w:rsidRDefault="004C29E0" w:rsidP="000F730C">
      <w:pPr>
        <w:spacing w:after="0"/>
        <w:jc w:val="both"/>
        <w:rPr>
          <w:rFonts w:ascii="Arial" w:hAnsi="Arial" w:cs="Arial"/>
        </w:rPr>
      </w:pPr>
      <w:r>
        <w:rPr>
          <w:rFonts w:ascii="Arial" w:hAnsi="Arial" w:cs="Arial"/>
        </w:rPr>
        <w:t xml:space="preserve">Une attention particulière sera consacrée à la participation et l’autonomisation </w:t>
      </w:r>
      <w:r w:rsidR="00FC408D">
        <w:rPr>
          <w:rFonts w:ascii="Arial" w:hAnsi="Arial" w:cs="Arial"/>
        </w:rPr>
        <w:t>du patient</w:t>
      </w:r>
      <w:r w:rsidR="00087259">
        <w:rPr>
          <w:rFonts w:ascii="Arial" w:hAnsi="Arial" w:cs="Arial"/>
        </w:rPr>
        <w:t>,</w:t>
      </w:r>
      <w:r>
        <w:rPr>
          <w:rFonts w:ascii="Arial" w:hAnsi="Arial" w:cs="Arial"/>
        </w:rPr>
        <w:t xml:space="preserve"> et </w:t>
      </w:r>
      <w:r w:rsidR="00087259">
        <w:rPr>
          <w:rFonts w:ascii="Arial" w:hAnsi="Arial" w:cs="Arial"/>
        </w:rPr>
        <w:t xml:space="preserve">de </w:t>
      </w:r>
      <w:r>
        <w:rPr>
          <w:rFonts w:ascii="Arial" w:hAnsi="Arial" w:cs="Arial"/>
        </w:rPr>
        <w:t>sa famille. Dans ce contexte, il convient d’avoir un environnement participatif et d’impliquer activement les aidants informels dans l</w:t>
      </w:r>
      <w:r w:rsidR="0032407D">
        <w:rPr>
          <w:rFonts w:ascii="Arial" w:hAnsi="Arial" w:cs="Arial"/>
        </w:rPr>
        <w:t xml:space="preserve">a prise en charge </w:t>
      </w:r>
      <w:r>
        <w:rPr>
          <w:rFonts w:ascii="Arial" w:hAnsi="Arial" w:cs="Arial"/>
        </w:rPr>
        <w:t>dispens</w:t>
      </w:r>
      <w:r w:rsidR="0032407D">
        <w:rPr>
          <w:rFonts w:ascii="Arial" w:hAnsi="Arial" w:cs="Arial"/>
        </w:rPr>
        <w:t>ée</w:t>
      </w:r>
      <w:r>
        <w:rPr>
          <w:rFonts w:ascii="Arial" w:hAnsi="Arial" w:cs="Arial"/>
        </w:rPr>
        <w:t xml:space="preserve"> le service.</w:t>
      </w:r>
    </w:p>
    <w:p w14:paraId="711F7B88" w14:textId="5FD3007F" w:rsidR="00B777A8" w:rsidRDefault="00B777A8" w:rsidP="000F730C">
      <w:pPr>
        <w:spacing w:after="0"/>
        <w:jc w:val="both"/>
        <w:rPr>
          <w:rFonts w:ascii="Arial" w:hAnsi="Arial" w:cs="Arial"/>
        </w:rPr>
      </w:pPr>
    </w:p>
    <w:p w14:paraId="3CC6FE26" w14:textId="3910D4DE" w:rsidR="00B777A8" w:rsidRPr="00B777A8" w:rsidRDefault="00B777A8" w:rsidP="00B777A8">
      <w:pPr>
        <w:pStyle w:val="Paragraphedeliste"/>
        <w:numPr>
          <w:ilvl w:val="0"/>
          <w:numId w:val="8"/>
        </w:numPr>
        <w:spacing w:after="0"/>
        <w:jc w:val="both"/>
        <w:rPr>
          <w:rFonts w:ascii="Arial" w:hAnsi="Arial" w:cs="Arial"/>
        </w:rPr>
      </w:pPr>
    </w:p>
    <w:p w14:paraId="55C3130D" w14:textId="68CD3253" w:rsidR="00B777A8" w:rsidRDefault="00B777A8" w:rsidP="000F730C">
      <w:pPr>
        <w:spacing w:after="0"/>
        <w:jc w:val="both"/>
        <w:rPr>
          <w:rFonts w:ascii="Arial" w:hAnsi="Arial" w:cs="Arial"/>
        </w:rPr>
      </w:pPr>
    </w:p>
    <w:p w14:paraId="43D44947" w14:textId="28AE8558" w:rsidR="00B777A8" w:rsidRPr="00B777A8" w:rsidRDefault="00B777A8" w:rsidP="00B777A8">
      <w:pPr>
        <w:spacing w:after="0"/>
        <w:jc w:val="both"/>
        <w:rPr>
          <w:rFonts w:ascii="Arial" w:hAnsi="Arial" w:cs="Arial"/>
        </w:rPr>
      </w:pPr>
      <w:r w:rsidRPr="00B777A8">
        <w:rPr>
          <w:rFonts w:ascii="Arial" w:hAnsi="Arial" w:cs="Arial"/>
        </w:rPr>
        <w:t>Au niveau organisationnel</w:t>
      </w:r>
      <w:r w:rsidR="00C63BCF">
        <w:rPr>
          <w:rFonts w:ascii="Arial" w:hAnsi="Arial" w:cs="Arial"/>
        </w:rPr>
        <w:t xml:space="preserve"> hospitalier</w:t>
      </w:r>
      <w:r w:rsidRPr="00B777A8">
        <w:rPr>
          <w:rFonts w:ascii="Arial" w:hAnsi="Arial" w:cs="Arial"/>
        </w:rPr>
        <w:t>, l</w:t>
      </w:r>
      <w:r>
        <w:rPr>
          <w:rFonts w:ascii="Arial" w:hAnsi="Arial" w:cs="Arial"/>
        </w:rPr>
        <w:t>es</w:t>
      </w:r>
      <w:r w:rsidRPr="00B777A8">
        <w:rPr>
          <w:rFonts w:ascii="Arial" w:hAnsi="Arial" w:cs="Arial"/>
        </w:rPr>
        <w:t xml:space="preserve"> mission</w:t>
      </w:r>
      <w:r>
        <w:rPr>
          <w:rFonts w:ascii="Arial" w:hAnsi="Arial" w:cs="Arial"/>
        </w:rPr>
        <w:t>s</w:t>
      </w:r>
      <w:r w:rsidRPr="00B777A8">
        <w:rPr>
          <w:rFonts w:ascii="Arial" w:hAnsi="Arial" w:cs="Arial"/>
        </w:rPr>
        <w:t xml:space="preserve"> de l'équipe gériatrique pluridisciplinaire du programme de soins consiste</w:t>
      </w:r>
      <w:r>
        <w:rPr>
          <w:rFonts w:ascii="Arial" w:hAnsi="Arial" w:cs="Arial"/>
        </w:rPr>
        <w:t>nt notamment :</w:t>
      </w:r>
    </w:p>
    <w:p w14:paraId="420BFAEA" w14:textId="1F10C509" w:rsidR="00B777A8" w:rsidRPr="00B777A8" w:rsidRDefault="00B777A8" w:rsidP="00B777A8">
      <w:pPr>
        <w:spacing w:after="0"/>
        <w:jc w:val="both"/>
        <w:rPr>
          <w:rFonts w:ascii="Arial" w:hAnsi="Arial" w:cs="Arial"/>
        </w:rPr>
      </w:pPr>
      <w:r w:rsidRPr="00B777A8">
        <w:rPr>
          <w:rFonts w:ascii="Arial" w:hAnsi="Arial" w:cs="Arial"/>
        </w:rPr>
        <w:t xml:space="preserve">1° à contribuer à la culture de </w:t>
      </w:r>
      <w:r w:rsidR="00087259">
        <w:rPr>
          <w:rFonts w:ascii="Arial" w:hAnsi="Arial" w:cs="Arial"/>
        </w:rPr>
        <w:t xml:space="preserve">la </w:t>
      </w:r>
      <w:r w:rsidRPr="00B777A8">
        <w:rPr>
          <w:rFonts w:ascii="Arial" w:hAnsi="Arial" w:cs="Arial"/>
        </w:rPr>
        <w:t>continuité des soins</w:t>
      </w:r>
      <w:r w:rsidR="00087259">
        <w:rPr>
          <w:rFonts w:ascii="Arial" w:hAnsi="Arial" w:cs="Arial"/>
        </w:rPr>
        <w:t xml:space="preserve"> visant la personne âgée</w:t>
      </w:r>
    </w:p>
    <w:p w14:paraId="60A5BFD8" w14:textId="61513748" w:rsidR="00B777A8" w:rsidRPr="00B777A8" w:rsidRDefault="00B777A8" w:rsidP="00B777A8">
      <w:pPr>
        <w:spacing w:after="0"/>
        <w:jc w:val="both"/>
        <w:rPr>
          <w:rFonts w:ascii="Arial" w:hAnsi="Arial" w:cs="Arial"/>
        </w:rPr>
      </w:pPr>
      <w:r w:rsidRPr="00B777A8">
        <w:rPr>
          <w:rFonts w:ascii="Arial" w:hAnsi="Arial" w:cs="Arial"/>
        </w:rPr>
        <w:t>2° à proposer et mettre en œuvre des actions relatives à la politique menée par l'hôpital en matière de continuité des soins</w:t>
      </w:r>
      <w:r w:rsidR="00087259">
        <w:rPr>
          <w:rFonts w:ascii="Arial" w:hAnsi="Arial" w:cs="Arial"/>
        </w:rPr>
        <w:t xml:space="preserve"> visant la personne âgée</w:t>
      </w:r>
    </w:p>
    <w:p w14:paraId="51BD9D55" w14:textId="2BEB3DFB" w:rsidR="00B777A8" w:rsidRPr="00B777A8" w:rsidRDefault="00B777A8" w:rsidP="00B777A8">
      <w:pPr>
        <w:spacing w:after="0"/>
        <w:jc w:val="both"/>
        <w:rPr>
          <w:rFonts w:ascii="Arial" w:hAnsi="Arial" w:cs="Arial"/>
        </w:rPr>
      </w:pPr>
      <w:r w:rsidRPr="00B777A8">
        <w:rPr>
          <w:rFonts w:ascii="Arial" w:hAnsi="Arial" w:cs="Arial"/>
        </w:rPr>
        <w:t>3° à participer à la formation continue du personnel en matière de principes de continuité des soins</w:t>
      </w:r>
    </w:p>
    <w:p w14:paraId="0BBAFBF4" w14:textId="0915C9D6" w:rsidR="00B777A8" w:rsidRPr="00B777A8" w:rsidRDefault="00B777A8" w:rsidP="00E1064F">
      <w:pPr>
        <w:spacing w:after="0"/>
        <w:jc w:val="both"/>
        <w:rPr>
          <w:rFonts w:ascii="Arial" w:hAnsi="Arial" w:cs="Arial"/>
        </w:rPr>
      </w:pPr>
      <w:r w:rsidRPr="00B777A8">
        <w:rPr>
          <w:rFonts w:ascii="Arial" w:hAnsi="Arial" w:cs="Arial"/>
        </w:rPr>
        <w:t>4° à développer des synergies de collaboration pluridisciplinaire dans l'ensemble des unités de l'hôpital</w:t>
      </w:r>
      <w:r w:rsidR="00934625">
        <w:rPr>
          <w:rFonts w:ascii="Arial" w:hAnsi="Arial" w:cs="Arial"/>
        </w:rPr>
        <w:t xml:space="preserve"> et hors de l’hôpital</w:t>
      </w:r>
      <w:r w:rsidR="00C63BCF">
        <w:rPr>
          <w:rFonts w:ascii="Arial" w:hAnsi="Arial" w:cs="Arial"/>
        </w:rPr>
        <w:t xml:space="preserve"> permettant des soins transversaux et transmuraux</w:t>
      </w:r>
    </w:p>
    <w:p w14:paraId="1F60719F" w14:textId="61DF3A73" w:rsidR="00B777A8" w:rsidRPr="00B777A8" w:rsidRDefault="00B777A8" w:rsidP="00B777A8">
      <w:pPr>
        <w:spacing w:after="0"/>
        <w:jc w:val="both"/>
        <w:rPr>
          <w:rFonts w:ascii="Arial" w:hAnsi="Arial" w:cs="Arial"/>
        </w:rPr>
      </w:pPr>
      <w:r w:rsidRPr="00B777A8">
        <w:rPr>
          <w:rFonts w:ascii="Arial" w:hAnsi="Arial" w:cs="Arial"/>
        </w:rPr>
        <w:t>6° à développer des liens de collaboration avec les services intégrés de soins à domicile, et avec les structures d'aide et de soins à domicile</w:t>
      </w:r>
    </w:p>
    <w:p w14:paraId="23108C58" w14:textId="291292B1" w:rsidR="00B777A8" w:rsidRDefault="00B777A8" w:rsidP="00B777A8">
      <w:pPr>
        <w:spacing w:after="0"/>
        <w:jc w:val="both"/>
        <w:rPr>
          <w:rFonts w:ascii="Arial" w:hAnsi="Arial" w:cs="Arial"/>
        </w:rPr>
      </w:pPr>
      <w:r w:rsidRPr="00B777A8">
        <w:rPr>
          <w:rFonts w:ascii="Arial" w:hAnsi="Arial" w:cs="Arial"/>
        </w:rPr>
        <w:lastRenderedPageBreak/>
        <w:t>7° à mettre en place des réseaux de collaboration avec les autres établissements de soins</w:t>
      </w:r>
      <w:r w:rsidR="005D6703">
        <w:rPr>
          <w:rFonts w:ascii="Arial" w:hAnsi="Arial" w:cs="Arial"/>
        </w:rPr>
        <w:t xml:space="preserve"> pour</w:t>
      </w:r>
      <w:r w:rsidR="00987ABA">
        <w:rPr>
          <w:rFonts w:ascii="Arial" w:hAnsi="Arial" w:cs="Arial"/>
        </w:rPr>
        <w:t xml:space="preserve"> personnes </w:t>
      </w:r>
      <w:r w:rsidR="00350D7C">
        <w:rPr>
          <w:rFonts w:ascii="Arial" w:hAnsi="Arial" w:cs="Arial"/>
        </w:rPr>
        <w:t>â</w:t>
      </w:r>
      <w:r w:rsidR="00987ABA">
        <w:rPr>
          <w:rFonts w:ascii="Arial" w:hAnsi="Arial" w:cs="Arial"/>
        </w:rPr>
        <w:t>g</w:t>
      </w:r>
      <w:r w:rsidR="00350D7C">
        <w:rPr>
          <w:rFonts w:ascii="Arial" w:hAnsi="Arial" w:cs="Arial"/>
        </w:rPr>
        <w:t>ées</w:t>
      </w:r>
      <w:r w:rsidRPr="00B777A8">
        <w:rPr>
          <w:rFonts w:ascii="Arial" w:hAnsi="Arial" w:cs="Arial"/>
        </w:rPr>
        <w:t>.</w:t>
      </w:r>
    </w:p>
    <w:p w14:paraId="0253D2ED" w14:textId="18ABB0B2" w:rsidR="00073D47" w:rsidRDefault="00073D47" w:rsidP="00B777A8">
      <w:pPr>
        <w:spacing w:after="0"/>
        <w:jc w:val="both"/>
        <w:rPr>
          <w:rFonts w:ascii="Arial" w:hAnsi="Arial" w:cs="Arial"/>
        </w:rPr>
      </w:pPr>
      <w:r>
        <w:rPr>
          <w:rFonts w:ascii="Arial" w:hAnsi="Arial" w:cs="Arial"/>
        </w:rPr>
        <w:t xml:space="preserve">8° </w:t>
      </w:r>
      <w:r w:rsidR="00934625">
        <w:rPr>
          <w:rFonts w:ascii="Arial" w:hAnsi="Arial" w:cs="Arial"/>
        </w:rPr>
        <w:t>à</w:t>
      </w:r>
      <w:r>
        <w:rPr>
          <w:rFonts w:ascii="Arial" w:hAnsi="Arial" w:cs="Arial"/>
        </w:rPr>
        <w:t xml:space="preserve"> appliquer les recommandations du collège de gériatrie</w:t>
      </w:r>
      <w:r w:rsidR="00C63BCF">
        <w:rPr>
          <w:rFonts w:ascii="Arial" w:hAnsi="Arial" w:cs="Arial"/>
        </w:rPr>
        <w:t xml:space="preserve"> </w:t>
      </w:r>
      <w:r w:rsidR="00286452">
        <w:rPr>
          <w:rFonts w:ascii="Arial" w:hAnsi="Arial" w:cs="Arial"/>
        </w:rPr>
        <w:t xml:space="preserve">(mentionné </w:t>
      </w:r>
      <w:r w:rsidR="00350D7C">
        <w:rPr>
          <w:rFonts w:ascii="Arial" w:hAnsi="Arial" w:cs="Arial"/>
        </w:rPr>
        <w:t>dans</w:t>
      </w:r>
      <w:r w:rsidR="00E1064F">
        <w:rPr>
          <w:rFonts w:ascii="Arial" w:hAnsi="Arial" w:cs="Arial"/>
        </w:rPr>
        <w:t xml:space="preserve"> le</w:t>
      </w:r>
      <w:r w:rsidR="00350D7C">
        <w:rPr>
          <w:rFonts w:ascii="Arial" w:hAnsi="Arial" w:cs="Arial"/>
        </w:rPr>
        <w:t xml:space="preserve"> </w:t>
      </w:r>
      <w:r w:rsidR="00286452">
        <w:rPr>
          <w:rFonts w:ascii="Arial" w:hAnsi="Arial" w:cs="Arial"/>
        </w:rPr>
        <w:t xml:space="preserve">chapitre </w:t>
      </w:r>
      <w:r w:rsidR="00350D7C">
        <w:rPr>
          <w:rFonts w:ascii="Arial" w:hAnsi="Arial" w:cs="Arial"/>
        </w:rPr>
        <w:t>XXX</w:t>
      </w:r>
      <w:r w:rsidR="00286452">
        <w:rPr>
          <w:rFonts w:ascii="Arial" w:hAnsi="Arial" w:cs="Arial"/>
        </w:rPr>
        <w:t>)</w:t>
      </w:r>
    </w:p>
    <w:p w14:paraId="0D887697" w14:textId="77777777" w:rsidR="00FB4CD3" w:rsidRDefault="00FB4CD3" w:rsidP="000F730C">
      <w:pPr>
        <w:spacing w:after="0"/>
        <w:jc w:val="both"/>
        <w:rPr>
          <w:rFonts w:ascii="Arial" w:hAnsi="Arial" w:cs="Arial"/>
        </w:rPr>
      </w:pPr>
    </w:p>
    <w:p w14:paraId="473A4A3C" w14:textId="77777777" w:rsidR="00FB4CD3" w:rsidRDefault="00FB4CD3" w:rsidP="009648A0">
      <w:pPr>
        <w:pStyle w:val="Paragraphedeliste"/>
        <w:numPr>
          <w:ilvl w:val="0"/>
          <w:numId w:val="9"/>
        </w:numPr>
        <w:spacing w:after="0"/>
        <w:jc w:val="both"/>
        <w:rPr>
          <w:rFonts w:ascii="Arial" w:hAnsi="Arial" w:cs="Arial"/>
          <w:b/>
        </w:rPr>
      </w:pPr>
      <w:r w:rsidRPr="009648A0">
        <w:rPr>
          <w:rFonts w:ascii="Arial" w:hAnsi="Arial" w:cs="Arial"/>
          <w:b/>
        </w:rPr>
        <w:t xml:space="preserve">Expertise et effectifs requis </w:t>
      </w:r>
    </w:p>
    <w:p w14:paraId="223EAF4C" w14:textId="77777777" w:rsidR="009F4CC5" w:rsidRDefault="009F4CC5" w:rsidP="009F4CC5">
      <w:pPr>
        <w:spacing w:after="0"/>
        <w:jc w:val="both"/>
        <w:rPr>
          <w:rFonts w:ascii="Arial" w:hAnsi="Arial" w:cs="Arial"/>
          <w:b/>
        </w:rPr>
      </w:pPr>
    </w:p>
    <w:p w14:paraId="59D7C5BB" w14:textId="77777777" w:rsidR="009F4CC5" w:rsidRPr="009F4CC5" w:rsidRDefault="009F4CC5" w:rsidP="009F4CC5">
      <w:pPr>
        <w:pStyle w:val="Paragraphedeliste"/>
        <w:numPr>
          <w:ilvl w:val="0"/>
          <w:numId w:val="8"/>
        </w:numPr>
        <w:spacing w:after="0"/>
        <w:jc w:val="both"/>
        <w:rPr>
          <w:rFonts w:ascii="Arial" w:hAnsi="Arial" w:cs="Arial"/>
          <w:b/>
        </w:rPr>
      </w:pPr>
    </w:p>
    <w:p w14:paraId="45C98FF1" w14:textId="77777777" w:rsidR="009F4CC5" w:rsidRDefault="009F4CC5" w:rsidP="009F4CC5">
      <w:pPr>
        <w:spacing w:after="0"/>
        <w:jc w:val="both"/>
        <w:rPr>
          <w:rFonts w:ascii="Arial" w:hAnsi="Arial" w:cs="Arial"/>
          <w:b/>
        </w:rPr>
      </w:pPr>
    </w:p>
    <w:p w14:paraId="179E24F0" w14:textId="77777777" w:rsidR="00934625" w:rsidRDefault="009F4CC5" w:rsidP="009F4CC5">
      <w:pPr>
        <w:spacing w:after="0"/>
        <w:jc w:val="both"/>
        <w:rPr>
          <w:rFonts w:ascii="Arial" w:hAnsi="Arial" w:cs="Arial"/>
        </w:rPr>
      </w:pPr>
      <w:r>
        <w:rPr>
          <w:rFonts w:ascii="Arial" w:hAnsi="Arial" w:cs="Arial"/>
        </w:rPr>
        <w:t xml:space="preserve">Le programme de soins doit disposer d’une équipe gériatrique pluridisciplinaire complète. </w:t>
      </w:r>
    </w:p>
    <w:p w14:paraId="05E40677" w14:textId="77777777" w:rsidR="00934625" w:rsidRDefault="00934625" w:rsidP="009F4CC5">
      <w:pPr>
        <w:spacing w:after="0"/>
        <w:jc w:val="both"/>
        <w:rPr>
          <w:rFonts w:ascii="Arial" w:hAnsi="Arial" w:cs="Arial"/>
        </w:rPr>
      </w:pPr>
    </w:p>
    <w:p w14:paraId="60A3F7CD" w14:textId="12093286" w:rsidR="009F4CC5" w:rsidRDefault="009F4CC5" w:rsidP="009F4CC5">
      <w:pPr>
        <w:spacing w:after="0"/>
        <w:jc w:val="both"/>
        <w:rPr>
          <w:rFonts w:ascii="Arial" w:hAnsi="Arial" w:cs="Arial"/>
        </w:rPr>
      </w:pPr>
      <w:r>
        <w:rPr>
          <w:rFonts w:ascii="Arial" w:hAnsi="Arial" w:cs="Arial"/>
        </w:rPr>
        <w:t>Cette équipe est composée au moins de personnes ayant les qualifications suivantes :</w:t>
      </w:r>
    </w:p>
    <w:p w14:paraId="0D6658DB" w14:textId="77777777" w:rsidR="009F4CC5" w:rsidRDefault="009F4CC5" w:rsidP="009F4CC5">
      <w:pPr>
        <w:pStyle w:val="Paragraphedeliste"/>
        <w:numPr>
          <w:ilvl w:val="0"/>
          <w:numId w:val="4"/>
        </w:numPr>
        <w:spacing w:after="0"/>
        <w:jc w:val="both"/>
        <w:rPr>
          <w:rFonts w:ascii="Arial" w:hAnsi="Arial" w:cs="Arial"/>
        </w:rPr>
      </w:pPr>
      <w:r>
        <w:rPr>
          <w:rFonts w:ascii="Arial" w:hAnsi="Arial" w:cs="Arial"/>
        </w:rPr>
        <w:t>Médecin spécialiste en Gériatrie,</w:t>
      </w:r>
    </w:p>
    <w:p w14:paraId="2A6B73D2" w14:textId="77777777" w:rsidR="009F4CC5" w:rsidRDefault="009F4CC5" w:rsidP="009F4CC5">
      <w:pPr>
        <w:pStyle w:val="Paragraphedeliste"/>
        <w:numPr>
          <w:ilvl w:val="0"/>
          <w:numId w:val="4"/>
        </w:numPr>
        <w:spacing w:after="0"/>
        <w:jc w:val="both"/>
        <w:rPr>
          <w:rFonts w:ascii="Arial" w:hAnsi="Arial" w:cs="Arial"/>
        </w:rPr>
      </w:pPr>
      <w:r>
        <w:rPr>
          <w:rFonts w:ascii="Arial" w:hAnsi="Arial" w:cs="Arial"/>
        </w:rPr>
        <w:t>Infirmier</w:t>
      </w:r>
      <w:r w:rsidR="000E24A9">
        <w:rPr>
          <w:rFonts w:ascii="Arial" w:hAnsi="Arial" w:cs="Arial"/>
        </w:rPr>
        <w:t xml:space="preserve"> porteur du titre professionnel particulier d’infirmier spécialisé en Gériatrie ou possédant la qualification professionnelle particulière d’infirmier disposant d’une expertise particulière en Gériatrie,</w:t>
      </w:r>
    </w:p>
    <w:p w14:paraId="774703D8" w14:textId="77777777" w:rsidR="000E24A9" w:rsidRDefault="000E24A9" w:rsidP="009F4CC5">
      <w:pPr>
        <w:pStyle w:val="Paragraphedeliste"/>
        <w:numPr>
          <w:ilvl w:val="0"/>
          <w:numId w:val="4"/>
        </w:numPr>
        <w:spacing w:after="0"/>
        <w:jc w:val="both"/>
        <w:rPr>
          <w:rFonts w:ascii="Arial" w:hAnsi="Arial" w:cs="Arial"/>
        </w:rPr>
      </w:pPr>
      <w:r>
        <w:rPr>
          <w:rFonts w:ascii="Arial" w:hAnsi="Arial" w:cs="Arial"/>
        </w:rPr>
        <w:t xml:space="preserve">Assistant social ou infirmier spécialisé en santé communautaire, </w:t>
      </w:r>
    </w:p>
    <w:p w14:paraId="7A6B7D63" w14:textId="77777777" w:rsidR="000E24A9" w:rsidRDefault="000E24A9" w:rsidP="009F4CC5">
      <w:pPr>
        <w:pStyle w:val="Paragraphedeliste"/>
        <w:numPr>
          <w:ilvl w:val="0"/>
          <w:numId w:val="4"/>
        </w:numPr>
        <w:spacing w:after="0"/>
        <w:jc w:val="both"/>
        <w:rPr>
          <w:rFonts w:ascii="Arial" w:hAnsi="Arial" w:cs="Arial"/>
        </w:rPr>
      </w:pPr>
      <w:r>
        <w:rPr>
          <w:rFonts w:ascii="Arial" w:hAnsi="Arial" w:cs="Arial"/>
        </w:rPr>
        <w:t>Kinésithérapeute,</w:t>
      </w:r>
    </w:p>
    <w:p w14:paraId="08B62BFD" w14:textId="77777777" w:rsidR="000E24A9" w:rsidRDefault="000E24A9" w:rsidP="009F4CC5">
      <w:pPr>
        <w:pStyle w:val="Paragraphedeliste"/>
        <w:numPr>
          <w:ilvl w:val="0"/>
          <w:numId w:val="4"/>
        </w:numPr>
        <w:spacing w:after="0"/>
        <w:jc w:val="both"/>
        <w:rPr>
          <w:rFonts w:ascii="Arial" w:hAnsi="Arial" w:cs="Arial"/>
        </w:rPr>
      </w:pPr>
      <w:r>
        <w:rPr>
          <w:rFonts w:ascii="Arial" w:hAnsi="Arial" w:cs="Arial"/>
        </w:rPr>
        <w:t xml:space="preserve">Ergothérapeute, </w:t>
      </w:r>
    </w:p>
    <w:p w14:paraId="4FC2477A" w14:textId="77777777" w:rsidR="000E24A9" w:rsidRDefault="000E24A9" w:rsidP="009F4CC5">
      <w:pPr>
        <w:pStyle w:val="Paragraphedeliste"/>
        <w:numPr>
          <w:ilvl w:val="0"/>
          <w:numId w:val="4"/>
        </w:numPr>
        <w:spacing w:after="0"/>
        <w:jc w:val="both"/>
        <w:rPr>
          <w:rFonts w:ascii="Arial" w:hAnsi="Arial" w:cs="Arial"/>
        </w:rPr>
      </w:pPr>
      <w:r>
        <w:rPr>
          <w:rFonts w:ascii="Arial" w:hAnsi="Arial" w:cs="Arial"/>
        </w:rPr>
        <w:t xml:space="preserve">Logopède, </w:t>
      </w:r>
    </w:p>
    <w:p w14:paraId="6B3CE07F" w14:textId="77777777" w:rsidR="000E24A9" w:rsidRDefault="000E24A9" w:rsidP="009F4CC5">
      <w:pPr>
        <w:pStyle w:val="Paragraphedeliste"/>
        <w:numPr>
          <w:ilvl w:val="0"/>
          <w:numId w:val="4"/>
        </w:numPr>
        <w:spacing w:after="0"/>
        <w:jc w:val="both"/>
        <w:rPr>
          <w:rFonts w:ascii="Arial" w:hAnsi="Arial" w:cs="Arial"/>
        </w:rPr>
      </w:pPr>
      <w:r>
        <w:rPr>
          <w:rFonts w:ascii="Arial" w:hAnsi="Arial" w:cs="Arial"/>
        </w:rPr>
        <w:t>Diététicien,</w:t>
      </w:r>
    </w:p>
    <w:p w14:paraId="197D456D" w14:textId="77777777" w:rsidR="000E24A9" w:rsidRDefault="000E24A9" w:rsidP="009F4CC5">
      <w:pPr>
        <w:pStyle w:val="Paragraphedeliste"/>
        <w:numPr>
          <w:ilvl w:val="0"/>
          <w:numId w:val="4"/>
        </w:numPr>
        <w:spacing w:after="0"/>
        <w:jc w:val="both"/>
        <w:rPr>
          <w:rFonts w:ascii="Arial" w:hAnsi="Arial" w:cs="Arial"/>
        </w:rPr>
      </w:pPr>
      <w:r>
        <w:rPr>
          <w:rFonts w:ascii="Arial" w:hAnsi="Arial" w:cs="Arial"/>
        </w:rPr>
        <w:t>Master en Psychologie,</w:t>
      </w:r>
    </w:p>
    <w:p w14:paraId="75DD1F9D" w14:textId="77777777" w:rsidR="000E24A9" w:rsidRDefault="000E24A9" w:rsidP="009F4CC5">
      <w:pPr>
        <w:pStyle w:val="Paragraphedeliste"/>
        <w:numPr>
          <w:ilvl w:val="0"/>
          <w:numId w:val="4"/>
        </w:numPr>
        <w:spacing w:after="0"/>
        <w:jc w:val="both"/>
        <w:rPr>
          <w:rFonts w:ascii="Arial" w:hAnsi="Arial" w:cs="Arial"/>
        </w:rPr>
      </w:pPr>
      <w:r>
        <w:rPr>
          <w:rFonts w:ascii="Arial" w:hAnsi="Arial" w:cs="Arial"/>
        </w:rPr>
        <w:t xml:space="preserve">Aide-soignant, </w:t>
      </w:r>
    </w:p>
    <w:p w14:paraId="3F12D301" w14:textId="4A8222FF" w:rsidR="000E24A9" w:rsidRDefault="000E24A9" w:rsidP="000E24A9">
      <w:pPr>
        <w:pStyle w:val="Paragraphedeliste"/>
        <w:numPr>
          <w:ilvl w:val="0"/>
          <w:numId w:val="4"/>
        </w:numPr>
        <w:spacing w:after="0"/>
        <w:jc w:val="both"/>
        <w:rPr>
          <w:rFonts w:ascii="Arial" w:hAnsi="Arial" w:cs="Arial"/>
        </w:rPr>
      </w:pPr>
      <w:r>
        <w:rPr>
          <w:rFonts w:ascii="Arial" w:hAnsi="Arial" w:cs="Arial"/>
        </w:rPr>
        <w:t>Pharmacien clinicien</w:t>
      </w:r>
      <w:r w:rsidR="00286452">
        <w:rPr>
          <w:rFonts w:ascii="Arial" w:hAnsi="Arial" w:cs="Arial"/>
        </w:rPr>
        <w:t>,</w:t>
      </w:r>
      <w:r>
        <w:rPr>
          <w:rFonts w:ascii="Arial" w:hAnsi="Arial" w:cs="Arial"/>
        </w:rPr>
        <w:t xml:space="preserve"> </w:t>
      </w:r>
    </w:p>
    <w:p w14:paraId="08AB5316" w14:textId="599A9CCA" w:rsidR="00286452" w:rsidRDefault="00286452" w:rsidP="000E24A9">
      <w:pPr>
        <w:pStyle w:val="Paragraphedeliste"/>
        <w:numPr>
          <w:ilvl w:val="0"/>
          <w:numId w:val="4"/>
        </w:numPr>
        <w:spacing w:after="0"/>
        <w:jc w:val="both"/>
        <w:rPr>
          <w:rFonts w:ascii="Arial" w:hAnsi="Arial" w:cs="Arial"/>
        </w:rPr>
      </w:pPr>
      <w:r>
        <w:rPr>
          <w:rFonts w:ascii="Arial" w:hAnsi="Arial" w:cs="Arial"/>
        </w:rPr>
        <w:t>Aide logistique</w:t>
      </w:r>
    </w:p>
    <w:p w14:paraId="1B7DDB55" w14:textId="333F4ABD" w:rsidR="00286452" w:rsidRDefault="00286452" w:rsidP="000E24A9">
      <w:pPr>
        <w:pStyle w:val="Paragraphedeliste"/>
        <w:numPr>
          <w:ilvl w:val="0"/>
          <w:numId w:val="4"/>
        </w:numPr>
        <w:spacing w:after="0"/>
        <w:jc w:val="both"/>
        <w:rPr>
          <w:rFonts w:ascii="Arial" w:hAnsi="Arial" w:cs="Arial"/>
        </w:rPr>
      </w:pPr>
      <w:r>
        <w:rPr>
          <w:rFonts w:ascii="Arial" w:hAnsi="Arial" w:cs="Arial"/>
        </w:rPr>
        <w:t>Secrétaire.</w:t>
      </w:r>
    </w:p>
    <w:p w14:paraId="169C1629" w14:textId="1F889306" w:rsidR="00E65901" w:rsidRPr="00B73F63" w:rsidRDefault="00E65901" w:rsidP="00B73F63">
      <w:pPr>
        <w:pStyle w:val="Paragraphedeliste"/>
        <w:spacing w:after="0"/>
        <w:jc w:val="both"/>
        <w:rPr>
          <w:rFonts w:ascii="Arial" w:hAnsi="Arial" w:cs="Arial"/>
        </w:rPr>
      </w:pPr>
    </w:p>
    <w:p w14:paraId="5035A8B3" w14:textId="77777777" w:rsidR="000E24A9" w:rsidRDefault="000E24A9" w:rsidP="000E24A9">
      <w:pPr>
        <w:spacing w:after="0"/>
        <w:jc w:val="both"/>
        <w:rPr>
          <w:rFonts w:ascii="Arial" w:hAnsi="Arial" w:cs="Arial"/>
        </w:rPr>
      </w:pPr>
    </w:p>
    <w:p w14:paraId="3595C4FA" w14:textId="77777777" w:rsidR="000E24A9" w:rsidRPr="000E24A9" w:rsidRDefault="000E24A9" w:rsidP="000E24A9">
      <w:pPr>
        <w:pStyle w:val="Paragraphedeliste"/>
        <w:numPr>
          <w:ilvl w:val="0"/>
          <w:numId w:val="8"/>
        </w:numPr>
        <w:spacing w:after="0"/>
        <w:jc w:val="both"/>
        <w:rPr>
          <w:rFonts w:ascii="Arial" w:hAnsi="Arial" w:cs="Arial"/>
        </w:rPr>
      </w:pPr>
    </w:p>
    <w:p w14:paraId="4DB27E84" w14:textId="77777777" w:rsidR="000E24A9" w:rsidRPr="000E24A9" w:rsidRDefault="000E24A9" w:rsidP="000E24A9">
      <w:pPr>
        <w:spacing w:after="0"/>
        <w:jc w:val="both"/>
        <w:rPr>
          <w:rFonts w:ascii="Arial" w:hAnsi="Arial" w:cs="Arial"/>
        </w:rPr>
      </w:pPr>
    </w:p>
    <w:p w14:paraId="53AC63AC" w14:textId="39110087" w:rsidR="000E24A9" w:rsidRDefault="000E24A9" w:rsidP="000E24A9">
      <w:pPr>
        <w:spacing w:after="0"/>
        <w:jc w:val="both"/>
        <w:rPr>
          <w:rFonts w:ascii="Arial" w:hAnsi="Arial" w:cs="Arial"/>
        </w:rPr>
      </w:pPr>
      <w:r w:rsidRPr="00120F3B">
        <w:rPr>
          <w:rFonts w:ascii="Arial" w:hAnsi="Arial" w:cs="Arial"/>
        </w:rPr>
        <w:t>§ 1</w:t>
      </w:r>
      <w:r>
        <w:rPr>
          <w:rFonts w:ascii="Arial" w:hAnsi="Arial" w:cs="Arial"/>
        </w:rPr>
        <w:t xml:space="preserve">. </w:t>
      </w:r>
      <w:r w:rsidRPr="000E24A9">
        <w:rPr>
          <w:rFonts w:ascii="Arial" w:hAnsi="Arial" w:cs="Arial"/>
        </w:rPr>
        <w:t xml:space="preserve">La coordination et l'organisation du programme de soins incombent au médecin </w:t>
      </w:r>
      <w:r w:rsidR="004F0AED">
        <w:rPr>
          <w:rFonts w:ascii="Arial" w:hAnsi="Arial" w:cs="Arial"/>
        </w:rPr>
        <w:t>chef</w:t>
      </w:r>
      <w:r w:rsidRPr="000E24A9">
        <w:rPr>
          <w:rFonts w:ascii="Arial" w:hAnsi="Arial" w:cs="Arial"/>
        </w:rPr>
        <w:t xml:space="preserve"> </w:t>
      </w:r>
      <w:r>
        <w:rPr>
          <w:rFonts w:ascii="Arial" w:hAnsi="Arial" w:cs="Arial"/>
        </w:rPr>
        <w:t xml:space="preserve">du programme de soins </w:t>
      </w:r>
      <w:r w:rsidR="00B73F63">
        <w:rPr>
          <w:rFonts w:ascii="Arial" w:hAnsi="Arial" w:cs="Arial"/>
        </w:rPr>
        <w:t xml:space="preserve">aux personnes âgées </w:t>
      </w:r>
      <w:r>
        <w:rPr>
          <w:rFonts w:ascii="Arial" w:hAnsi="Arial" w:cs="Arial"/>
        </w:rPr>
        <w:t xml:space="preserve">et à </w:t>
      </w:r>
      <w:r w:rsidR="00B73F63">
        <w:rPr>
          <w:rFonts w:ascii="Arial" w:hAnsi="Arial" w:cs="Arial"/>
        </w:rPr>
        <w:t xml:space="preserve">un </w:t>
      </w:r>
      <w:r w:rsidR="004F0AED">
        <w:rPr>
          <w:rFonts w:ascii="Arial" w:hAnsi="Arial" w:cs="Arial"/>
        </w:rPr>
        <w:t>coordinateur</w:t>
      </w:r>
      <w:r w:rsidR="00B73F63">
        <w:rPr>
          <w:rFonts w:ascii="Arial" w:hAnsi="Arial" w:cs="Arial"/>
        </w:rPr>
        <w:t xml:space="preserve"> non-</w:t>
      </w:r>
      <w:r w:rsidR="004F0AED">
        <w:rPr>
          <w:rFonts w:ascii="Arial" w:hAnsi="Arial" w:cs="Arial"/>
        </w:rPr>
        <w:t xml:space="preserve">médecin </w:t>
      </w:r>
      <w:r w:rsidR="004F0AED" w:rsidRPr="000E24A9">
        <w:rPr>
          <w:rFonts w:ascii="Arial" w:hAnsi="Arial" w:cs="Arial"/>
        </w:rPr>
        <w:t>du</w:t>
      </w:r>
      <w:r w:rsidRPr="000E24A9">
        <w:rPr>
          <w:rFonts w:ascii="Arial" w:hAnsi="Arial" w:cs="Arial"/>
        </w:rPr>
        <w:t xml:space="preserve"> programme de soins</w:t>
      </w:r>
      <w:r w:rsidR="00B73F63">
        <w:rPr>
          <w:rFonts w:ascii="Arial" w:hAnsi="Arial" w:cs="Arial"/>
        </w:rPr>
        <w:t xml:space="preserve"> aux personnes âgées</w:t>
      </w:r>
      <w:r>
        <w:rPr>
          <w:rFonts w:ascii="Arial" w:hAnsi="Arial" w:cs="Arial"/>
        </w:rPr>
        <w:t xml:space="preserve">. </w:t>
      </w:r>
    </w:p>
    <w:p w14:paraId="17788F89" w14:textId="77777777" w:rsidR="000E24A9" w:rsidRDefault="000E24A9" w:rsidP="000E24A9">
      <w:pPr>
        <w:spacing w:after="0"/>
        <w:jc w:val="both"/>
        <w:rPr>
          <w:rFonts w:ascii="Arial" w:hAnsi="Arial" w:cs="Arial"/>
        </w:rPr>
      </w:pPr>
    </w:p>
    <w:p w14:paraId="07272A47" w14:textId="54F1F235" w:rsidR="000E24A9" w:rsidRDefault="000E24A9" w:rsidP="000E24A9">
      <w:pPr>
        <w:spacing w:after="0"/>
        <w:jc w:val="both"/>
        <w:rPr>
          <w:rFonts w:ascii="Arial" w:hAnsi="Arial" w:cs="Arial"/>
        </w:rPr>
      </w:pPr>
      <w:r>
        <w:rPr>
          <w:rFonts w:ascii="Arial" w:hAnsi="Arial" w:cs="Arial"/>
        </w:rPr>
        <w:t xml:space="preserve">§ 2. </w:t>
      </w:r>
      <w:r w:rsidRPr="000E24A9">
        <w:rPr>
          <w:rFonts w:ascii="Arial" w:hAnsi="Arial" w:cs="Arial"/>
        </w:rPr>
        <w:t xml:space="preserve">Le médecin </w:t>
      </w:r>
      <w:r w:rsidR="00B73F63">
        <w:rPr>
          <w:rFonts w:ascii="Arial" w:hAnsi="Arial" w:cs="Arial"/>
        </w:rPr>
        <w:t>c</w:t>
      </w:r>
      <w:r w:rsidR="00490BA9">
        <w:rPr>
          <w:rFonts w:ascii="Arial" w:hAnsi="Arial" w:cs="Arial"/>
        </w:rPr>
        <w:t>hef</w:t>
      </w:r>
      <w:r w:rsidRPr="000E24A9">
        <w:rPr>
          <w:rFonts w:ascii="Arial" w:hAnsi="Arial" w:cs="Arial"/>
        </w:rPr>
        <w:t xml:space="preserve"> du programme de soin</w:t>
      </w:r>
      <w:r>
        <w:rPr>
          <w:rFonts w:ascii="Arial" w:hAnsi="Arial" w:cs="Arial"/>
        </w:rPr>
        <w:t>s</w:t>
      </w:r>
      <w:r w:rsidRPr="000E24A9">
        <w:rPr>
          <w:rFonts w:ascii="Arial" w:hAnsi="Arial" w:cs="Arial"/>
        </w:rPr>
        <w:t xml:space="preserve"> </w:t>
      </w:r>
      <w:r w:rsidR="00B73F63">
        <w:rPr>
          <w:rFonts w:ascii="Arial" w:hAnsi="Arial" w:cs="Arial"/>
        </w:rPr>
        <w:t xml:space="preserve">aux personnes âgées </w:t>
      </w:r>
      <w:r w:rsidRPr="000E24A9">
        <w:rPr>
          <w:rFonts w:ascii="Arial" w:hAnsi="Arial" w:cs="Arial"/>
        </w:rPr>
        <w:t>est un médecin spécialiste</w:t>
      </w:r>
      <w:r>
        <w:rPr>
          <w:rFonts w:ascii="Arial" w:hAnsi="Arial" w:cs="Arial"/>
        </w:rPr>
        <w:t xml:space="preserve"> en </w:t>
      </w:r>
      <w:r w:rsidR="00F9692A">
        <w:rPr>
          <w:rFonts w:ascii="Arial" w:hAnsi="Arial" w:cs="Arial"/>
        </w:rPr>
        <w:t>g</w:t>
      </w:r>
      <w:r>
        <w:rPr>
          <w:rFonts w:ascii="Arial" w:hAnsi="Arial" w:cs="Arial"/>
        </w:rPr>
        <w:t xml:space="preserve">ériatrie. </w:t>
      </w:r>
      <w:r w:rsidRPr="000E24A9">
        <w:rPr>
          <w:rFonts w:ascii="Arial" w:hAnsi="Arial" w:cs="Arial"/>
        </w:rPr>
        <w:t>Il organise les aspects médicaux du programme de soins</w:t>
      </w:r>
      <w:r w:rsidR="00B73F63">
        <w:rPr>
          <w:rFonts w:ascii="Arial" w:hAnsi="Arial" w:cs="Arial"/>
        </w:rPr>
        <w:t xml:space="preserve"> aux personnes âgées</w:t>
      </w:r>
      <w:r w:rsidRPr="000E24A9">
        <w:rPr>
          <w:rFonts w:ascii="Arial" w:hAnsi="Arial" w:cs="Arial"/>
        </w:rPr>
        <w:t>.</w:t>
      </w:r>
      <w:r>
        <w:rPr>
          <w:rFonts w:ascii="Arial" w:hAnsi="Arial" w:cs="Arial"/>
        </w:rPr>
        <w:t xml:space="preserve"> </w:t>
      </w:r>
      <w:bookmarkStart w:id="0" w:name="_Hlk117083154"/>
      <w:r>
        <w:rPr>
          <w:rFonts w:ascii="Arial" w:hAnsi="Arial" w:cs="Arial"/>
        </w:rPr>
        <w:t xml:space="preserve">Il consacre au moins un </w:t>
      </w:r>
      <w:r w:rsidR="00D616C0">
        <w:rPr>
          <w:rFonts w:ascii="Arial" w:hAnsi="Arial" w:cs="Arial"/>
        </w:rPr>
        <w:t>demi équivalent temps plein</w:t>
      </w:r>
      <w:r>
        <w:rPr>
          <w:rFonts w:ascii="Arial" w:hAnsi="Arial" w:cs="Arial"/>
        </w:rPr>
        <w:t xml:space="preserve"> </w:t>
      </w:r>
      <w:r w:rsidR="008C3CFE">
        <w:rPr>
          <w:rFonts w:ascii="Arial" w:hAnsi="Arial" w:cs="Arial"/>
        </w:rPr>
        <w:t>à la coordination des activités du programme de soins</w:t>
      </w:r>
      <w:r w:rsidR="00B73F63">
        <w:rPr>
          <w:rFonts w:ascii="Arial" w:hAnsi="Arial" w:cs="Arial"/>
        </w:rPr>
        <w:t xml:space="preserve"> aux personnes âgées</w:t>
      </w:r>
      <w:r w:rsidR="008C3CFE">
        <w:rPr>
          <w:rFonts w:ascii="Arial" w:hAnsi="Arial" w:cs="Arial"/>
        </w:rPr>
        <w:t xml:space="preserve"> </w:t>
      </w:r>
      <w:bookmarkEnd w:id="0"/>
      <w:r w:rsidR="008C3CFE">
        <w:rPr>
          <w:rFonts w:ascii="Arial" w:hAnsi="Arial" w:cs="Arial"/>
        </w:rPr>
        <w:t xml:space="preserve">et à la formation permanente du personnel. </w:t>
      </w:r>
    </w:p>
    <w:p w14:paraId="048D9F6B" w14:textId="77777777" w:rsidR="008C3CFE" w:rsidRDefault="008C3CFE" w:rsidP="000E24A9">
      <w:pPr>
        <w:spacing w:after="0"/>
        <w:jc w:val="both"/>
        <w:rPr>
          <w:rFonts w:ascii="Arial" w:hAnsi="Arial" w:cs="Arial"/>
        </w:rPr>
      </w:pPr>
    </w:p>
    <w:p w14:paraId="48297322" w14:textId="2B7F0DF7" w:rsidR="008C3CFE" w:rsidRDefault="008C3CFE" w:rsidP="000E24A9">
      <w:pPr>
        <w:spacing w:after="0"/>
        <w:jc w:val="both"/>
        <w:rPr>
          <w:rFonts w:ascii="Arial" w:hAnsi="Arial" w:cs="Arial"/>
        </w:rPr>
      </w:pPr>
      <w:r>
        <w:rPr>
          <w:rFonts w:ascii="Arial" w:hAnsi="Arial" w:cs="Arial"/>
        </w:rPr>
        <w:t xml:space="preserve">§ 3. </w:t>
      </w:r>
      <w:r w:rsidRPr="008C3CFE">
        <w:rPr>
          <w:rFonts w:ascii="Arial" w:hAnsi="Arial" w:cs="Arial"/>
        </w:rPr>
        <w:t>L</w:t>
      </w:r>
      <w:r w:rsidR="00B73F63">
        <w:rPr>
          <w:rFonts w:ascii="Arial" w:hAnsi="Arial" w:cs="Arial"/>
        </w:rPr>
        <w:t xml:space="preserve">e </w:t>
      </w:r>
      <w:r w:rsidR="004F0AED">
        <w:rPr>
          <w:rFonts w:ascii="Arial" w:hAnsi="Arial" w:cs="Arial"/>
        </w:rPr>
        <w:t>coordinateur</w:t>
      </w:r>
      <w:r w:rsidRPr="008C3CFE">
        <w:rPr>
          <w:rFonts w:ascii="Arial" w:hAnsi="Arial" w:cs="Arial"/>
        </w:rPr>
        <w:t xml:space="preserve"> </w:t>
      </w:r>
      <w:r w:rsidR="00490BA9">
        <w:rPr>
          <w:rFonts w:ascii="Arial" w:hAnsi="Arial" w:cs="Arial"/>
        </w:rPr>
        <w:t>non-médecin</w:t>
      </w:r>
      <w:r w:rsidR="00B73F63">
        <w:rPr>
          <w:rFonts w:ascii="Arial" w:hAnsi="Arial" w:cs="Arial"/>
        </w:rPr>
        <w:t xml:space="preserve"> </w:t>
      </w:r>
      <w:r w:rsidRPr="008C3CFE">
        <w:rPr>
          <w:rFonts w:ascii="Arial" w:hAnsi="Arial" w:cs="Arial"/>
        </w:rPr>
        <w:t>du programme de soins</w:t>
      </w:r>
      <w:r w:rsidR="00B73F63">
        <w:rPr>
          <w:rFonts w:ascii="Arial" w:hAnsi="Arial" w:cs="Arial"/>
        </w:rPr>
        <w:t xml:space="preserve"> aux personnes âgées</w:t>
      </w:r>
      <w:r w:rsidRPr="008C3CFE">
        <w:rPr>
          <w:rFonts w:ascii="Arial" w:hAnsi="Arial" w:cs="Arial"/>
        </w:rPr>
        <w:t xml:space="preserve"> doit être porteur </w:t>
      </w:r>
      <w:r w:rsidR="00490BA9">
        <w:rPr>
          <w:rFonts w:ascii="Arial" w:hAnsi="Arial" w:cs="Arial"/>
        </w:rPr>
        <w:t>d’un master en rapport avec la gérontologie et</w:t>
      </w:r>
      <w:r w:rsidR="004F0AED">
        <w:rPr>
          <w:rFonts w:ascii="Arial" w:hAnsi="Arial" w:cs="Arial"/>
        </w:rPr>
        <w:t xml:space="preserve"> la </w:t>
      </w:r>
      <w:r w:rsidR="00490BA9">
        <w:rPr>
          <w:rFonts w:ascii="Arial" w:hAnsi="Arial" w:cs="Arial"/>
        </w:rPr>
        <w:t>gériatrie et</w:t>
      </w:r>
      <w:r w:rsidR="001922F1">
        <w:rPr>
          <w:rFonts w:ascii="Arial" w:hAnsi="Arial" w:cs="Arial"/>
        </w:rPr>
        <w:t xml:space="preserve"> avoir</w:t>
      </w:r>
      <w:r w:rsidR="00490BA9">
        <w:rPr>
          <w:rFonts w:ascii="Arial" w:hAnsi="Arial" w:cs="Arial"/>
        </w:rPr>
        <w:t xml:space="preserve"> </w:t>
      </w:r>
      <w:r w:rsidR="00C62B46">
        <w:rPr>
          <w:rFonts w:ascii="Arial" w:hAnsi="Arial" w:cs="Arial"/>
        </w:rPr>
        <w:t xml:space="preserve">une </w:t>
      </w:r>
      <w:r w:rsidR="00490BA9">
        <w:rPr>
          <w:rFonts w:ascii="Arial" w:hAnsi="Arial" w:cs="Arial"/>
        </w:rPr>
        <w:t xml:space="preserve">expertise dans ces </w:t>
      </w:r>
      <w:r w:rsidR="004B083B">
        <w:rPr>
          <w:rFonts w:ascii="Arial" w:hAnsi="Arial" w:cs="Arial"/>
        </w:rPr>
        <w:t>domaines.</w:t>
      </w:r>
      <w:r>
        <w:rPr>
          <w:rFonts w:ascii="Arial" w:hAnsi="Arial" w:cs="Arial"/>
        </w:rPr>
        <w:t xml:space="preserve"> </w:t>
      </w:r>
      <w:r w:rsidRPr="008C3CFE">
        <w:rPr>
          <w:rFonts w:ascii="Arial" w:hAnsi="Arial" w:cs="Arial"/>
        </w:rPr>
        <w:t xml:space="preserve">Il organise </w:t>
      </w:r>
      <w:r>
        <w:rPr>
          <w:rFonts w:ascii="Arial" w:hAnsi="Arial" w:cs="Arial"/>
        </w:rPr>
        <w:t xml:space="preserve">l’aspect soignant du programme de soins. </w:t>
      </w:r>
      <w:r w:rsidR="000B3DAD">
        <w:rPr>
          <w:rFonts w:ascii="Arial" w:hAnsi="Arial" w:cs="Arial"/>
        </w:rPr>
        <w:t xml:space="preserve">Il consacre au moins un </w:t>
      </w:r>
      <w:r w:rsidR="00D616C0">
        <w:rPr>
          <w:rFonts w:ascii="Arial" w:hAnsi="Arial" w:cs="Arial"/>
        </w:rPr>
        <w:t xml:space="preserve">demi équivalent </w:t>
      </w:r>
      <w:r w:rsidR="000B3DAD">
        <w:rPr>
          <w:rFonts w:ascii="Arial" w:hAnsi="Arial" w:cs="Arial"/>
        </w:rPr>
        <w:t>temps</w:t>
      </w:r>
      <w:r w:rsidR="00D616C0">
        <w:rPr>
          <w:rFonts w:ascii="Arial" w:hAnsi="Arial" w:cs="Arial"/>
        </w:rPr>
        <w:t xml:space="preserve"> plein</w:t>
      </w:r>
      <w:r w:rsidR="000B3DAD">
        <w:rPr>
          <w:rFonts w:ascii="Arial" w:hAnsi="Arial" w:cs="Arial"/>
        </w:rPr>
        <w:t xml:space="preserve"> à la coordination des activités du programme de soins.</w:t>
      </w:r>
    </w:p>
    <w:p w14:paraId="7932C015" w14:textId="77777777" w:rsidR="008C3CFE" w:rsidRDefault="008C3CFE" w:rsidP="000E24A9">
      <w:pPr>
        <w:spacing w:after="0"/>
        <w:jc w:val="both"/>
        <w:rPr>
          <w:rFonts w:ascii="Arial" w:hAnsi="Arial" w:cs="Arial"/>
        </w:rPr>
      </w:pPr>
    </w:p>
    <w:p w14:paraId="2AFFD294" w14:textId="30A9275B" w:rsidR="008C3CFE" w:rsidRDefault="008C3CFE" w:rsidP="000E24A9">
      <w:pPr>
        <w:spacing w:after="0"/>
        <w:jc w:val="both"/>
        <w:rPr>
          <w:rFonts w:ascii="Arial" w:hAnsi="Arial" w:cs="Arial"/>
        </w:rPr>
      </w:pPr>
      <w:r>
        <w:rPr>
          <w:rFonts w:ascii="Arial" w:hAnsi="Arial" w:cs="Arial"/>
        </w:rPr>
        <w:t>§ 4. Le médecin c</w:t>
      </w:r>
      <w:r w:rsidR="004B083B">
        <w:rPr>
          <w:rFonts w:ascii="Arial" w:hAnsi="Arial" w:cs="Arial"/>
        </w:rPr>
        <w:t>hef</w:t>
      </w:r>
      <w:r>
        <w:rPr>
          <w:rFonts w:ascii="Arial" w:hAnsi="Arial" w:cs="Arial"/>
        </w:rPr>
        <w:t xml:space="preserve"> du programme de soins et </w:t>
      </w:r>
      <w:r w:rsidR="004B083B">
        <w:rPr>
          <w:rFonts w:ascii="Arial" w:hAnsi="Arial" w:cs="Arial"/>
        </w:rPr>
        <w:t xml:space="preserve">le coordinateur </w:t>
      </w:r>
      <w:r w:rsidR="00372B97">
        <w:rPr>
          <w:rFonts w:ascii="Arial" w:hAnsi="Arial" w:cs="Arial"/>
        </w:rPr>
        <w:t>non-médecin</w:t>
      </w:r>
      <w:r w:rsidR="004B083B">
        <w:rPr>
          <w:rFonts w:ascii="Arial" w:hAnsi="Arial" w:cs="Arial"/>
        </w:rPr>
        <w:t xml:space="preserve"> </w:t>
      </w:r>
      <w:r>
        <w:rPr>
          <w:rFonts w:ascii="Arial" w:hAnsi="Arial" w:cs="Arial"/>
        </w:rPr>
        <w:t xml:space="preserve">du programme de soins </w:t>
      </w:r>
      <w:r w:rsidR="004B083B">
        <w:rPr>
          <w:rFonts w:ascii="Arial" w:hAnsi="Arial" w:cs="Arial"/>
        </w:rPr>
        <w:t xml:space="preserve">aux personnes âgées </w:t>
      </w:r>
      <w:r>
        <w:rPr>
          <w:rFonts w:ascii="Arial" w:hAnsi="Arial" w:cs="Arial"/>
        </w:rPr>
        <w:t xml:space="preserve">organisent conjointement </w:t>
      </w:r>
      <w:r w:rsidR="004B083B">
        <w:rPr>
          <w:rFonts w:ascii="Arial" w:hAnsi="Arial" w:cs="Arial"/>
        </w:rPr>
        <w:t xml:space="preserve">toutes les </w:t>
      </w:r>
      <w:r>
        <w:rPr>
          <w:rFonts w:ascii="Arial" w:hAnsi="Arial" w:cs="Arial"/>
        </w:rPr>
        <w:t>activité</w:t>
      </w:r>
      <w:r w:rsidR="004B083B">
        <w:rPr>
          <w:rFonts w:ascii="Arial" w:hAnsi="Arial" w:cs="Arial"/>
        </w:rPr>
        <w:t>s</w:t>
      </w:r>
      <w:r>
        <w:rPr>
          <w:rFonts w:ascii="Arial" w:hAnsi="Arial" w:cs="Arial"/>
        </w:rPr>
        <w:t xml:space="preserve"> paramédicale</w:t>
      </w:r>
      <w:r w:rsidR="004B083B">
        <w:rPr>
          <w:rFonts w:ascii="Arial" w:hAnsi="Arial" w:cs="Arial"/>
        </w:rPr>
        <w:t>s du programme de soins aux personnes âgées</w:t>
      </w:r>
      <w:r>
        <w:rPr>
          <w:rFonts w:ascii="Arial" w:hAnsi="Arial" w:cs="Arial"/>
        </w:rPr>
        <w:t xml:space="preserve">. </w:t>
      </w:r>
    </w:p>
    <w:p w14:paraId="333E2F70" w14:textId="77777777" w:rsidR="008C3CFE" w:rsidRDefault="008C3CFE" w:rsidP="000E24A9">
      <w:pPr>
        <w:spacing w:after="0"/>
        <w:jc w:val="both"/>
        <w:rPr>
          <w:rFonts w:ascii="Arial" w:hAnsi="Arial" w:cs="Arial"/>
        </w:rPr>
      </w:pPr>
    </w:p>
    <w:p w14:paraId="73AEB3F3" w14:textId="681B151D" w:rsidR="008C3CFE" w:rsidRDefault="008C3CFE" w:rsidP="000E24A9">
      <w:pPr>
        <w:spacing w:after="0"/>
        <w:jc w:val="both"/>
        <w:rPr>
          <w:rFonts w:ascii="Arial" w:hAnsi="Arial" w:cs="Arial"/>
        </w:rPr>
      </w:pPr>
      <w:r>
        <w:rPr>
          <w:rFonts w:ascii="Arial" w:hAnsi="Arial" w:cs="Arial"/>
        </w:rPr>
        <w:t>En concertation avec l’équipe pluridisciplinaire</w:t>
      </w:r>
      <w:r w:rsidR="00372B97">
        <w:rPr>
          <w:rFonts w:ascii="Arial" w:hAnsi="Arial" w:cs="Arial"/>
        </w:rPr>
        <w:t xml:space="preserve"> et sur base de recommandations du collège de gériatrie mentionné chapitre XXXX</w:t>
      </w:r>
      <w:r>
        <w:rPr>
          <w:rFonts w:ascii="Arial" w:hAnsi="Arial" w:cs="Arial"/>
        </w:rPr>
        <w:t>, ils veillent à :</w:t>
      </w:r>
    </w:p>
    <w:p w14:paraId="103A706F" w14:textId="04976150" w:rsidR="008C3CFE" w:rsidRDefault="008C3CFE" w:rsidP="008C3CFE">
      <w:pPr>
        <w:pStyle w:val="Paragraphedeliste"/>
        <w:numPr>
          <w:ilvl w:val="0"/>
          <w:numId w:val="4"/>
        </w:numPr>
        <w:spacing w:after="0"/>
        <w:jc w:val="both"/>
        <w:rPr>
          <w:rFonts w:ascii="Arial" w:hAnsi="Arial" w:cs="Arial"/>
        </w:rPr>
      </w:pPr>
      <w:r>
        <w:rPr>
          <w:rFonts w:ascii="Arial" w:hAnsi="Arial" w:cs="Arial"/>
        </w:rPr>
        <w:t xml:space="preserve">La rédaction et </w:t>
      </w:r>
      <w:r w:rsidRPr="008C3CFE">
        <w:rPr>
          <w:rFonts w:ascii="Arial" w:hAnsi="Arial" w:cs="Arial"/>
        </w:rPr>
        <w:t>l'actualisation</w:t>
      </w:r>
      <w:r w:rsidR="00DF30B5">
        <w:rPr>
          <w:rFonts w:ascii="Arial" w:hAnsi="Arial" w:cs="Arial"/>
        </w:rPr>
        <w:t xml:space="preserve"> du </w:t>
      </w:r>
      <w:bookmarkStart w:id="1" w:name="_Hlk118813754"/>
      <w:r w:rsidR="00DF30B5">
        <w:rPr>
          <w:rFonts w:ascii="Arial" w:hAnsi="Arial" w:cs="Arial"/>
        </w:rPr>
        <w:t>« </w:t>
      </w:r>
      <w:r w:rsidR="00DF30B5" w:rsidRPr="00DF30B5">
        <w:rPr>
          <w:rFonts w:ascii="Arial" w:hAnsi="Arial" w:cs="Arial"/>
        </w:rPr>
        <w:t>Guide pratique du programme de soins aux personnes âgées de (nom de l'hôpital)</w:t>
      </w:r>
      <w:r w:rsidR="00DF30B5">
        <w:rPr>
          <w:rFonts w:ascii="Arial" w:hAnsi="Arial" w:cs="Arial"/>
        </w:rPr>
        <w:t xml:space="preserve"> » </w:t>
      </w:r>
      <w:bookmarkEnd w:id="1"/>
      <w:r w:rsidR="00DF30B5">
        <w:rPr>
          <w:rFonts w:ascii="Arial" w:hAnsi="Arial" w:cs="Arial"/>
        </w:rPr>
        <w:t>défini article XXX.</w:t>
      </w:r>
      <w:r>
        <w:rPr>
          <w:rFonts w:ascii="Arial" w:hAnsi="Arial" w:cs="Arial"/>
        </w:rPr>
        <w:t xml:space="preserve"> </w:t>
      </w:r>
    </w:p>
    <w:p w14:paraId="2CF80F3E" w14:textId="77777777" w:rsidR="008C3CFE" w:rsidRDefault="008C3CFE" w:rsidP="008C3CFE">
      <w:pPr>
        <w:pStyle w:val="Paragraphedeliste"/>
        <w:numPr>
          <w:ilvl w:val="0"/>
          <w:numId w:val="4"/>
        </w:numPr>
        <w:spacing w:after="0"/>
        <w:jc w:val="both"/>
        <w:rPr>
          <w:rFonts w:ascii="Arial" w:hAnsi="Arial" w:cs="Arial"/>
        </w:rPr>
      </w:pPr>
      <w:r>
        <w:rPr>
          <w:rFonts w:ascii="Arial" w:hAnsi="Arial" w:cs="Arial"/>
        </w:rPr>
        <w:lastRenderedPageBreak/>
        <w:t>La rédaction et</w:t>
      </w:r>
      <w:r w:rsidRPr="008C3CFE">
        <w:rPr>
          <w:rFonts w:ascii="Arial" w:hAnsi="Arial" w:cs="Arial"/>
        </w:rPr>
        <w:t xml:space="preserve"> la réalisation de la politique en matière de qualité</w:t>
      </w:r>
      <w:r>
        <w:rPr>
          <w:rFonts w:ascii="Arial" w:hAnsi="Arial" w:cs="Arial"/>
        </w:rPr>
        <w:t>,</w:t>
      </w:r>
    </w:p>
    <w:p w14:paraId="436D8AD9" w14:textId="77777777" w:rsidR="008C3CFE" w:rsidRDefault="008C3CFE" w:rsidP="008C3CFE">
      <w:pPr>
        <w:pStyle w:val="Paragraphedeliste"/>
        <w:numPr>
          <w:ilvl w:val="0"/>
          <w:numId w:val="4"/>
        </w:numPr>
        <w:spacing w:after="0"/>
        <w:jc w:val="both"/>
        <w:rPr>
          <w:rFonts w:ascii="Arial" w:hAnsi="Arial" w:cs="Arial"/>
        </w:rPr>
      </w:pPr>
      <w:r>
        <w:rPr>
          <w:rFonts w:ascii="Arial" w:hAnsi="Arial" w:cs="Arial"/>
        </w:rPr>
        <w:t>L'enregistrement de</w:t>
      </w:r>
      <w:r w:rsidRPr="008C3CFE">
        <w:rPr>
          <w:rFonts w:ascii="Arial" w:hAnsi="Arial" w:cs="Arial"/>
        </w:rPr>
        <w:t xml:space="preserve"> données gériatriques</w:t>
      </w:r>
      <w:r>
        <w:rPr>
          <w:rFonts w:ascii="Arial" w:hAnsi="Arial" w:cs="Arial"/>
        </w:rPr>
        <w:t>,</w:t>
      </w:r>
    </w:p>
    <w:p w14:paraId="5C74920E" w14:textId="7196C81A" w:rsidR="008C3CFE" w:rsidRDefault="008C3CFE" w:rsidP="008C3CFE">
      <w:pPr>
        <w:pStyle w:val="Paragraphedeliste"/>
        <w:numPr>
          <w:ilvl w:val="0"/>
          <w:numId w:val="4"/>
        </w:numPr>
        <w:spacing w:after="0"/>
        <w:jc w:val="both"/>
        <w:rPr>
          <w:rFonts w:ascii="Arial" w:hAnsi="Arial" w:cs="Arial"/>
        </w:rPr>
      </w:pPr>
      <w:r>
        <w:rPr>
          <w:rFonts w:ascii="Arial" w:hAnsi="Arial" w:cs="Arial"/>
        </w:rPr>
        <w:t>L</w:t>
      </w:r>
      <w:r w:rsidRPr="008C3CFE">
        <w:rPr>
          <w:rFonts w:ascii="Arial" w:hAnsi="Arial" w:cs="Arial"/>
        </w:rPr>
        <w:t xml:space="preserve">a continuité des soins, notamment par la </w:t>
      </w:r>
      <w:r w:rsidR="00372B97">
        <w:rPr>
          <w:rFonts w:ascii="Arial" w:hAnsi="Arial" w:cs="Arial"/>
        </w:rPr>
        <w:t>transmission</w:t>
      </w:r>
      <w:r w:rsidRPr="008C3CFE">
        <w:rPr>
          <w:rFonts w:ascii="Arial" w:hAnsi="Arial" w:cs="Arial"/>
        </w:rPr>
        <w:t xml:space="preserve"> de données </w:t>
      </w:r>
      <w:r>
        <w:rPr>
          <w:rFonts w:ascii="Arial" w:hAnsi="Arial" w:cs="Arial"/>
        </w:rPr>
        <w:t>des</w:t>
      </w:r>
      <w:r w:rsidRPr="008C3CFE">
        <w:rPr>
          <w:rFonts w:ascii="Arial" w:hAnsi="Arial" w:cs="Arial"/>
        </w:rPr>
        <w:t xml:space="preserve"> patients</w:t>
      </w:r>
      <w:r>
        <w:rPr>
          <w:rFonts w:ascii="Arial" w:hAnsi="Arial" w:cs="Arial"/>
        </w:rPr>
        <w:t>,</w:t>
      </w:r>
    </w:p>
    <w:p w14:paraId="7F13FA26" w14:textId="12269A5B" w:rsidR="008C3CFE" w:rsidRDefault="008C3CFE" w:rsidP="008C3CFE">
      <w:pPr>
        <w:pStyle w:val="Paragraphedeliste"/>
        <w:numPr>
          <w:ilvl w:val="0"/>
          <w:numId w:val="4"/>
        </w:numPr>
        <w:spacing w:after="0"/>
        <w:jc w:val="both"/>
        <w:rPr>
          <w:rFonts w:ascii="Arial" w:hAnsi="Arial" w:cs="Arial"/>
        </w:rPr>
      </w:pPr>
      <w:r>
        <w:rPr>
          <w:rFonts w:ascii="Arial" w:hAnsi="Arial" w:cs="Arial"/>
        </w:rPr>
        <w:t>L</w:t>
      </w:r>
      <w:r w:rsidRPr="008C3CFE">
        <w:rPr>
          <w:rFonts w:ascii="Arial" w:hAnsi="Arial" w:cs="Arial"/>
        </w:rPr>
        <w:t>'organisation pratique de la conce</w:t>
      </w:r>
      <w:r w:rsidR="00D0798E">
        <w:rPr>
          <w:rFonts w:ascii="Arial" w:hAnsi="Arial" w:cs="Arial"/>
        </w:rPr>
        <w:t>rtation pluridisciplinaire et le compte-</w:t>
      </w:r>
      <w:r w:rsidRPr="008C3CFE">
        <w:rPr>
          <w:rFonts w:ascii="Arial" w:hAnsi="Arial" w:cs="Arial"/>
        </w:rPr>
        <w:t>rendu de celle-ci</w:t>
      </w:r>
      <w:r w:rsidR="00D0798E">
        <w:rPr>
          <w:rFonts w:ascii="Arial" w:hAnsi="Arial" w:cs="Arial"/>
        </w:rPr>
        <w:t xml:space="preserve">. </w:t>
      </w:r>
    </w:p>
    <w:p w14:paraId="525B6599" w14:textId="77777777" w:rsidR="004B5C14" w:rsidRDefault="004B5C14" w:rsidP="004B5C14">
      <w:pPr>
        <w:spacing w:after="0"/>
        <w:jc w:val="both"/>
        <w:rPr>
          <w:rFonts w:ascii="Arial" w:hAnsi="Arial" w:cs="Arial"/>
        </w:rPr>
      </w:pPr>
    </w:p>
    <w:p w14:paraId="5741235B" w14:textId="6AD6DD2E" w:rsidR="004B5C14" w:rsidRPr="00D03E4A" w:rsidRDefault="004B5C14" w:rsidP="004B5C14">
      <w:pPr>
        <w:spacing w:after="0"/>
        <w:jc w:val="both"/>
        <w:rPr>
          <w:rFonts w:ascii="Arial" w:hAnsi="Arial" w:cs="Arial"/>
          <w:iCs/>
        </w:rPr>
      </w:pPr>
      <w:r w:rsidRPr="00D03E4A">
        <w:rPr>
          <w:rFonts w:ascii="Arial" w:hAnsi="Arial" w:cs="Arial"/>
          <w:iCs/>
        </w:rPr>
        <w:t xml:space="preserve">§ 5. Le médecin </w:t>
      </w:r>
      <w:r w:rsidR="00372B97" w:rsidRPr="00D03E4A">
        <w:rPr>
          <w:rFonts w:ascii="Arial" w:hAnsi="Arial" w:cs="Arial"/>
          <w:iCs/>
        </w:rPr>
        <w:t>chef</w:t>
      </w:r>
      <w:r w:rsidRPr="00D03E4A">
        <w:rPr>
          <w:rFonts w:ascii="Arial" w:hAnsi="Arial" w:cs="Arial"/>
          <w:iCs/>
        </w:rPr>
        <w:t xml:space="preserve"> du programme de soins</w:t>
      </w:r>
      <w:r w:rsidR="00372B97" w:rsidRPr="00D03E4A">
        <w:rPr>
          <w:rFonts w:ascii="Arial" w:hAnsi="Arial" w:cs="Arial"/>
          <w:iCs/>
        </w:rPr>
        <w:t xml:space="preserve"> aux personnes âgées</w:t>
      </w:r>
      <w:r w:rsidRPr="00D03E4A">
        <w:rPr>
          <w:rFonts w:ascii="Arial" w:hAnsi="Arial" w:cs="Arial"/>
          <w:iCs/>
        </w:rPr>
        <w:t xml:space="preserve"> et </w:t>
      </w:r>
      <w:r w:rsidR="00372B97" w:rsidRPr="00D03E4A">
        <w:rPr>
          <w:rFonts w:ascii="Arial" w:hAnsi="Arial" w:cs="Arial"/>
          <w:iCs/>
        </w:rPr>
        <w:t>le coordinateur non-médecin</w:t>
      </w:r>
      <w:r w:rsidRPr="00D03E4A">
        <w:rPr>
          <w:rFonts w:ascii="Arial" w:hAnsi="Arial" w:cs="Arial"/>
          <w:iCs/>
        </w:rPr>
        <w:t xml:space="preserve"> du programme de soins </w:t>
      </w:r>
      <w:r w:rsidR="00372B97" w:rsidRPr="00D03E4A">
        <w:rPr>
          <w:rFonts w:ascii="Arial" w:hAnsi="Arial" w:cs="Arial"/>
          <w:iCs/>
        </w:rPr>
        <w:t xml:space="preserve">aux personnes âgées </w:t>
      </w:r>
      <w:r w:rsidRPr="00D03E4A">
        <w:rPr>
          <w:rFonts w:ascii="Arial" w:hAnsi="Arial" w:cs="Arial"/>
          <w:iCs/>
        </w:rPr>
        <w:t>sont</w:t>
      </w:r>
      <w:r w:rsidR="0086319C" w:rsidRPr="00D03E4A">
        <w:rPr>
          <w:rFonts w:ascii="Arial" w:hAnsi="Arial" w:cs="Arial"/>
          <w:iCs/>
        </w:rPr>
        <w:t xml:space="preserve"> occupés chacun </w:t>
      </w:r>
      <w:r w:rsidR="001C1A90" w:rsidRPr="00D03E4A">
        <w:rPr>
          <w:rFonts w:ascii="Arial" w:hAnsi="Arial" w:cs="Arial"/>
          <w:iCs/>
        </w:rPr>
        <w:t xml:space="preserve">minimum </w:t>
      </w:r>
      <w:r w:rsidR="0086319C" w:rsidRPr="00D03E4A">
        <w:rPr>
          <w:rFonts w:ascii="Arial" w:hAnsi="Arial" w:cs="Arial"/>
          <w:iCs/>
        </w:rPr>
        <w:t xml:space="preserve">à mi-temps pour assurer leur travail de coordination pour </w:t>
      </w:r>
      <w:r w:rsidR="00F6386F" w:rsidRPr="00D03E4A">
        <w:rPr>
          <w:rFonts w:ascii="Arial" w:hAnsi="Arial" w:cs="Arial"/>
          <w:iCs/>
        </w:rPr>
        <w:t xml:space="preserve">un maximum de </w:t>
      </w:r>
      <w:r w:rsidR="0086319C" w:rsidRPr="00D03E4A">
        <w:rPr>
          <w:rFonts w:ascii="Arial" w:hAnsi="Arial" w:cs="Arial"/>
          <w:iCs/>
        </w:rPr>
        <w:t xml:space="preserve">96 lits d’hospitalisation classique, 1500 passages par an à l’hôpital de jour et 2000 avis de liaison. </w:t>
      </w:r>
    </w:p>
    <w:p w14:paraId="55065D1E" w14:textId="77777777" w:rsidR="0086319C" w:rsidRPr="00D03E4A" w:rsidRDefault="0086319C" w:rsidP="004B5C14">
      <w:pPr>
        <w:spacing w:after="0"/>
        <w:jc w:val="both"/>
        <w:rPr>
          <w:rFonts w:ascii="Arial" w:hAnsi="Arial" w:cs="Arial"/>
          <w:iCs/>
        </w:rPr>
      </w:pPr>
    </w:p>
    <w:p w14:paraId="702F1872" w14:textId="46713412" w:rsidR="0086319C" w:rsidRPr="00D03E4A" w:rsidRDefault="0086319C" w:rsidP="004B5C14">
      <w:pPr>
        <w:spacing w:after="0"/>
        <w:jc w:val="both"/>
        <w:rPr>
          <w:rFonts w:ascii="Arial" w:hAnsi="Arial" w:cs="Arial"/>
          <w:iCs/>
        </w:rPr>
      </w:pPr>
      <w:r w:rsidRPr="00D03E4A">
        <w:rPr>
          <w:rFonts w:ascii="Arial" w:hAnsi="Arial" w:cs="Arial"/>
          <w:iCs/>
        </w:rPr>
        <w:t xml:space="preserve">Ces temps </w:t>
      </w:r>
      <w:r w:rsidR="00310A51" w:rsidRPr="00D03E4A">
        <w:rPr>
          <w:rFonts w:ascii="Arial" w:hAnsi="Arial" w:cs="Arial"/>
          <w:iCs/>
        </w:rPr>
        <w:t>doivent être augmentés d’1/10</w:t>
      </w:r>
      <w:r w:rsidR="00310A51" w:rsidRPr="00D03E4A">
        <w:rPr>
          <w:rFonts w:ascii="Arial" w:hAnsi="Arial" w:cs="Arial"/>
          <w:iCs/>
          <w:vertAlign w:val="superscript"/>
        </w:rPr>
        <w:t>ème</w:t>
      </w:r>
      <w:r w:rsidR="00310A51" w:rsidRPr="00D03E4A">
        <w:rPr>
          <w:rFonts w:ascii="Arial" w:hAnsi="Arial" w:cs="Arial"/>
          <w:iCs/>
        </w:rPr>
        <w:t xml:space="preserve"> temps par tranche de 48 lits supplémentaires </w:t>
      </w:r>
      <w:r w:rsidR="001C1A90" w:rsidRPr="00D03E4A">
        <w:rPr>
          <w:rFonts w:ascii="Arial" w:hAnsi="Arial" w:cs="Arial"/>
          <w:iCs/>
        </w:rPr>
        <w:t xml:space="preserve">ou </w:t>
      </w:r>
      <w:r w:rsidR="00310A51" w:rsidRPr="00D03E4A">
        <w:rPr>
          <w:rFonts w:ascii="Arial" w:hAnsi="Arial" w:cs="Arial"/>
          <w:iCs/>
        </w:rPr>
        <w:t xml:space="preserve">1500 passages à l’hôpital de jour ou 2000 avis de liaison supplémentaires. </w:t>
      </w:r>
    </w:p>
    <w:p w14:paraId="6DFC6335" w14:textId="77777777" w:rsidR="000B3DAD" w:rsidRDefault="000B3DAD" w:rsidP="0083731B">
      <w:pPr>
        <w:pStyle w:val="Paragraphedeliste"/>
        <w:spacing w:after="0"/>
        <w:jc w:val="both"/>
        <w:rPr>
          <w:rFonts w:ascii="Arial" w:hAnsi="Arial" w:cs="Arial"/>
        </w:rPr>
      </w:pPr>
    </w:p>
    <w:p w14:paraId="3C70868E" w14:textId="0009E7F9" w:rsidR="00D0798E" w:rsidRPr="00841181" w:rsidRDefault="00841181" w:rsidP="007F1E46">
      <w:pPr>
        <w:pStyle w:val="Paragraphedeliste"/>
        <w:numPr>
          <w:ilvl w:val="0"/>
          <w:numId w:val="9"/>
        </w:numPr>
        <w:spacing w:after="0"/>
        <w:jc w:val="both"/>
        <w:rPr>
          <w:rFonts w:ascii="Arial" w:hAnsi="Arial" w:cs="Arial"/>
          <w:b/>
          <w:bCs/>
        </w:rPr>
      </w:pPr>
      <w:bookmarkStart w:id="2" w:name="_Ref118537383"/>
      <w:r>
        <w:rPr>
          <w:rFonts w:ascii="Arial" w:hAnsi="Arial" w:cs="Arial"/>
          <w:b/>
          <w:bCs/>
        </w:rPr>
        <w:t>U</w:t>
      </w:r>
      <w:r w:rsidR="000B3DAD" w:rsidRPr="00841181">
        <w:rPr>
          <w:rFonts w:ascii="Arial" w:hAnsi="Arial" w:cs="Arial"/>
          <w:b/>
          <w:bCs/>
        </w:rPr>
        <w:t>nité d’hospitalisation de gériatrie</w:t>
      </w:r>
      <w:bookmarkEnd w:id="2"/>
    </w:p>
    <w:p w14:paraId="1798E6AB" w14:textId="77777777" w:rsidR="000B3DAD" w:rsidRPr="000B3DAD" w:rsidRDefault="000B3DAD" w:rsidP="00D0798E">
      <w:pPr>
        <w:spacing w:after="0"/>
        <w:jc w:val="both"/>
        <w:rPr>
          <w:rFonts w:ascii="Arial" w:hAnsi="Arial" w:cs="Arial"/>
          <w:b/>
          <w:bCs/>
        </w:rPr>
      </w:pPr>
    </w:p>
    <w:p w14:paraId="43E6CE14" w14:textId="77777777" w:rsidR="00D0798E" w:rsidRPr="00D0798E" w:rsidRDefault="00D0798E" w:rsidP="00D0798E">
      <w:pPr>
        <w:pStyle w:val="Paragraphedeliste"/>
        <w:numPr>
          <w:ilvl w:val="0"/>
          <w:numId w:val="8"/>
        </w:numPr>
        <w:spacing w:after="0"/>
        <w:jc w:val="both"/>
        <w:rPr>
          <w:rFonts w:ascii="Arial" w:hAnsi="Arial" w:cs="Arial"/>
        </w:rPr>
      </w:pPr>
    </w:p>
    <w:p w14:paraId="087C9C9A" w14:textId="77777777" w:rsidR="00D0798E" w:rsidRDefault="00D0798E" w:rsidP="00D0798E">
      <w:pPr>
        <w:spacing w:after="0"/>
        <w:jc w:val="both"/>
        <w:rPr>
          <w:rFonts w:ascii="Arial" w:hAnsi="Arial" w:cs="Arial"/>
        </w:rPr>
      </w:pPr>
    </w:p>
    <w:p w14:paraId="2F90706D" w14:textId="0F9CDA42" w:rsidR="00D0798E" w:rsidRDefault="00D0798E" w:rsidP="00D0798E">
      <w:pPr>
        <w:spacing w:after="0"/>
        <w:jc w:val="both"/>
        <w:rPr>
          <w:rFonts w:ascii="Arial" w:hAnsi="Arial" w:cs="Arial"/>
        </w:rPr>
      </w:pPr>
      <w:r>
        <w:rPr>
          <w:rFonts w:ascii="Arial" w:hAnsi="Arial" w:cs="Arial"/>
        </w:rPr>
        <w:t>Le nombre de lits minimum pour un programme de soins pour le patient gériatrique est de 4</w:t>
      </w:r>
      <w:r w:rsidR="000B3DAD">
        <w:rPr>
          <w:rFonts w:ascii="Arial" w:hAnsi="Arial" w:cs="Arial"/>
        </w:rPr>
        <w:t>8</w:t>
      </w:r>
      <w:r>
        <w:rPr>
          <w:rFonts w:ascii="Arial" w:hAnsi="Arial" w:cs="Arial"/>
        </w:rPr>
        <w:t xml:space="preserve"> lits. Une unité classique de </w:t>
      </w:r>
      <w:r w:rsidR="00F6386F">
        <w:rPr>
          <w:rFonts w:ascii="Arial" w:hAnsi="Arial" w:cs="Arial"/>
        </w:rPr>
        <w:t>g</w:t>
      </w:r>
      <w:r>
        <w:rPr>
          <w:rFonts w:ascii="Arial" w:hAnsi="Arial" w:cs="Arial"/>
        </w:rPr>
        <w:t>ériatrie comporte 24 lits et idéalement 2 unités doivent être couplées afin d</w:t>
      </w:r>
      <w:r w:rsidR="00934625">
        <w:rPr>
          <w:rFonts w:ascii="Arial" w:hAnsi="Arial" w:cs="Arial"/>
        </w:rPr>
        <w:t>’optimaliser l’utilisation d</w:t>
      </w:r>
      <w:r w:rsidR="002D2EE5">
        <w:rPr>
          <w:rFonts w:ascii="Arial" w:hAnsi="Arial" w:cs="Arial"/>
        </w:rPr>
        <w:t>’év</w:t>
      </w:r>
      <w:r w:rsidR="00934625">
        <w:rPr>
          <w:rFonts w:ascii="Arial" w:hAnsi="Arial" w:cs="Arial"/>
        </w:rPr>
        <w:t>e</w:t>
      </w:r>
      <w:r w:rsidR="002D2EE5">
        <w:rPr>
          <w:rFonts w:ascii="Arial" w:hAnsi="Arial" w:cs="Arial"/>
        </w:rPr>
        <w:t xml:space="preserve">ntuels </w:t>
      </w:r>
      <w:r>
        <w:rPr>
          <w:rFonts w:ascii="Arial" w:hAnsi="Arial" w:cs="Arial"/>
        </w:rPr>
        <w:t xml:space="preserve">locaux communs. </w:t>
      </w:r>
    </w:p>
    <w:p w14:paraId="43FCE7F5" w14:textId="77777777" w:rsidR="00B06766" w:rsidRDefault="00B06766" w:rsidP="00D0798E">
      <w:pPr>
        <w:spacing w:after="0"/>
        <w:jc w:val="both"/>
        <w:rPr>
          <w:rFonts w:ascii="Arial" w:hAnsi="Arial" w:cs="Arial"/>
        </w:rPr>
      </w:pPr>
    </w:p>
    <w:p w14:paraId="5335CD14" w14:textId="77777777" w:rsidR="00D0798E" w:rsidRPr="00887BE2" w:rsidRDefault="00D0798E" w:rsidP="00887BE2">
      <w:pPr>
        <w:pStyle w:val="Paragraphedeliste"/>
        <w:numPr>
          <w:ilvl w:val="0"/>
          <w:numId w:val="8"/>
        </w:numPr>
        <w:spacing w:after="0"/>
        <w:jc w:val="both"/>
        <w:rPr>
          <w:rFonts w:ascii="Arial" w:hAnsi="Arial" w:cs="Arial"/>
        </w:rPr>
      </w:pPr>
    </w:p>
    <w:p w14:paraId="49C1B299" w14:textId="77777777" w:rsidR="00B06766" w:rsidRDefault="00B06766" w:rsidP="00D0798E">
      <w:pPr>
        <w:spacing w:after="0"/>
        <w:jc w:val="both"/>
        <w:rPr>
          <w:rFonts w:ascii="Arial" w:hAnsi="Arial" w:cs="Arial"/>
        </w:rPr>
      </w:pPr>
    </w:p>
    <w:p w14:paraId="52095D0B" w14:textId="166B491C" w:rsidR="00D0798E" w:rsidRDefault="00D0798E" w:rsidP="00D0798E">
      <w:pPr>
        <w:spacing w:after="0"/>
        <w:jc w:val="both"/>
        <w:rPr>
          <w:rFonts w:ascii="Arial" w:hAnsi="Arial" w:cs="Arial"/>
        </w:rPr>
      </w:pPr>
      <w:r>
        <w:rPr>
          <w:rFonts w:ascii="Arial" w:hAnsi="Arial" w:cs="Arial"/>
        </w:rPr>
        <w:t xml:space="preserve">Une unité de Gériatrie aiguë se situe sur un site où il y a un service des Urgences et des </w:t>
      </w:r>
      <w:r w:rsidR="00934625">
        <w:rPr>
          <w:rFonts w:ascii="Arial" w:hAnsi="Arial" w:cs="Arial"/>
        </w:rPr>
        <w:t xml:space="preserve">lits </w:t>
      </w:r>
      <w:r>
        <w:rPr>
          <w:rFonts w:ascii="Arial" w:hAnsi="Arial" w:cs="Arial"/>
        </w:rPr>
        <w:t xml:space="preserve">de soins intensifs. Sur ce site, un large cadre de compétences médicales et cliniques doit être </w:t>
      </w:r>
      <w:r w:rsidR="00704AE1">
        <w:rPr>
          <w:rFonts w:ascii="Arial" w:hAnsi="Arial" w:cs="Arial"/>
        </w:rPr>
        <w:t>présent</w:t>
      </w:r>
      <w:r>
        <w:rPr>
          <w:rFonts w:ascii="Arial" w:hAnsi="Arial" w:cs="Arial"/>
        </w:rPr>
        <w:t xml:space="preserve"> avec au minimum des techniques d’imagerie (radiographie, échographie, CT scan, IRM) et d’endoscopie. Des tests de laboratoire doivent pouvoir être disponibles rapidement. Certaines compétences médicales moins urgentes peuvent être organisées en coordination avec l’ensemble du réseau auquel appartient l’hôpital et le site en particulier. </w:t>
      </w:r>
    </w:p>
    <w:p w14:paraId="4C435499" w14:textId="77777777" w:rsidR="00D0798E" w:rsidRDefault="00D0798E" w:rsidP="00D0798E">
      <w:pPr>
        <w:spacing w:after="0"/>
        <w:jc w:val="both"/>
        <w:rPr>
          <w:rFonts w:ascii="Arial" w:hAnsi="Arial" w:cs="Arial"/>
        </w:rPr>
      </w:pPr>
    </w:p>
    <w:p w14:paraId="56295C2C" w14:textId="77777777" w:rsidR="00B06766" w:rsidRPr="00B06766" w:rsidRDefault="00B06766" w:rsidP="00B06766">
      <w:pPr>
        <w:pStyle w:val="Paragraphedeliste"/>
        <w:numPr>
          <w:ilvl w:val="0"/>
          <w:numId w:val="8"/>
        </w:numPr>
        <w:spacing w:after="0"/>
        <w:jc w:val="both"/>
        <w:rPr>
          <w:rFonts w:ascii="Arial" w:hAnsi="Arial" w:cs="Arial"/>
        </w:rPr>
      </w:pPr>
    </w:p>
    <w:p w14:paraId="67DFBA7F" w14:textId="77777777" w:rsidR="00B06766" w:rsidRPr="00B06766" w:rsidRDefault="00B06766" w:rsidP="00B06766">
      <w:pPr>
        <w:spacing w:after="0"/>
        <w:jc w:val="both"/>
        <w:rPr>
          <w:rFonts w:ascii="Arial" w:hAnsi="Arial" w:cs="Arial"/>
        </w:rPr>
      </w:pPr>
    </w:p>
    <w:p w14:paraId="4E11571C" w14:textId="77777777" w:rsidR="00D0798E" w:rsidRDefault="00D0798E" w:rsidP="00D0798E">
      <w:pPr>
        <w:spacing w:after="0"/>
        <w:jc w:val="both"/>
        <w:rPr>
          <w:rFonts w:ascii="Arial" w:hAnsi="Arial" w:cs="Arial"/>
        </w:rPr>
      </w:pPr>
      <w:r>
        <w:rPr>
          <w:rFonts w:ascii="Arial" w:hAnsi="Arial" w:cs="Arial"/>
        </w:rPr>
        <w:t xml:space="preserve">L’organisation et le fonctionnement des transports secondaires et </w:t>
      </w:r>
      <w:proofErr w:type="spellStart"/>
      <w:r>
        <w:rPr>
          <w:rFonts w:ascii="Arial" w:hAnsi="Arial" w:cs="Arial"/>
        </w:rPr>
        <w:t>interhospitaliers</w:t>
      </w:r>
      <w:proofErr w:type="spellEnd"/>
      <w:r>
        <w:rPr>
          <w:rFonts w:ascii="Arial" w:hAnsi="Arial" w:cs="Arial"/>
        </w:rPr>
        <w:t xml:space="preserve"> </w:t>
      </w:r>
      <w:r w:rsidR="004C29E0">
        <w:rPr>
          <w:rFonts w:ascii="Arial" w:hAnsi="Arial" w:cs="Arial"/>
        </w:rPr>
        <w:t xml:space="preserve">doivent être clairement définis. </w:t>
      </w:r>
    </w:p>
    <w:p w14:paraId="0A47ABBC" w14:textId="77777777" w:rsidR="004C29E0" w:rsidRDefault="004C29E0" w:rsidP="00D0798E">
      <w:pPr>
        <w:spacing w:after="0"/>
        <w:jc w:val="both"/>
        <w:rPr>
          <w:rFonts w:ascii="Arial" w:hAnsi="Arial" w:cs="Arial"/>
        </w:rPr>
      </w:pPr>
    </w:p>
    <w:p w14:paraId="7A94079C" w14:textId="7A833276" w:rsidR="004C29E0" w:rsidRDefault="004C29E0" w:rsidP="00D0798E">
      <w:pPr>
        <w:spacing w:after="0"/>
        <w:jc w:val="both"/>
        <w:rPr>
          <w:rFonts w:ascii="Arial" w:hAnsi="Arial" w:cs="Arial"/>
        </w:rPr>
      </w:pPr>
      <w:r>
        <w:rPr>
          <w:rFonts w:ascii="Arial" w:hAnsi="Arial" w:cs="Arial"/>
        </w:rPr>
        <w:t xml:space="preserve">Il peut être envisagé une flexibilité du nombre de lits hospitaliers ouverts dans un service de </w:t>
      </w:r>
      <w:r w:rsidR="002A2860">
        <w:rPr>
          <w:rFonts w:ascii="Arial" w:hAnsi="Arial" w:cs="Arial"/>
        </w:rPr>
        <w:t>g</w:t>
      </w:r>
      <w:r>
        <w:rPr>
          <w:rFonts w:ascii="Arial" w:hAnsi="Arial" w:cs="Arial"/>
        </w:rPr>
        <w:t xml:space="preserve">ériatrie pour tenir compte des fluctuations saisonnières. </w:t>
      </w:r>
    </w:p>
    <w:p w14:paraId="1BF4F458" w14:textId="77777777" w:rsidR="00BC36AE" w:rsidRDefault="00BC36AE" w:rsidP="00D0798E">
      <w:pPr>
        <w:spacing w:after="0"/>
        <w:jc w:val="both"/>
        <w:rPr>
          <w:rFonts w:ascii="Arial" w:hAnsi="Arial" w:cs="Arial"/>
        </w:rPr>
      </w:pPr>
    </w:p>
    <w:p w14:paraId="34FCD390" w14:textId="77777777" w:rsidR="00694FBD" w:rsidRPr="00694FBD" w:rsidRDefault="00694FBD" w:rsidP="00694FBD">
      <w:pPr>
        <w:pStyle w:val="Paragraphedeliste"/>
        <w:numPr>
          <w:ilvl w:val="0"/>
          <w:numId w:val="8"/>
        </w:numPr>
        <w:spacing w:after="0"/>
        <w:jc w:val="both"/>
        <w:rPr>
          <w:rFonts w:ascii="Arial" w:hAnsi="Arial" w:cs="Arial"/>
        </w:rPr>
      </w:pPr>
    </w:p>
    <w:p w14:paraId="1FBD8C90" w14:textId="77777777" w:rsidR="00AB3EC0" w:rsidRDefault="00AB3EC0" w:rsidP="00D0798E">
      <w:pPr>
        <w:spacing w:after="0"/>
        <w:jc w:val="both"/>
        <w:rPr>
          <w:rFonts w:ascii="Arial" w:hAnsi="Arial" w:cs="Arial"/>
        </w:rPr>
      </w:pPr>
    </w:p>
    <w:p w14:paraId="1F4E936F" w14:textId="6D3994B4" w:rsidR="00BC36AE" w:rsidRDefault="00BC36AE" w:rsidP="00D0798E">
      <w:pPr>
        <w:spacing w:after="0"/>
        <w:jc w:val="both"/>
        <w:rPr>
          <w:rFonts w:ascii="Arial" w:hAnsi="Arial" w:cs="Arial"/>
        </w:rPr>
      </w:pPr>
      <w:r>
        <w:rPr>
          <w:rFonts w:ascii="Arial" w:hAnsi="Arial" w:cs="Arial"/>
        </w:rPr>
        <w:t>Une réunion multidisciplinaire hebdomadaire est organisée pour discuter de la prise en charge et d</w:t>
      </w:r>
      <w:r w:rsidR="00934625">
        <w:rPr>
          <w:rFonts w:ascii="Arial" w:hAnsi="Arial" w:cs="Arial"/>
        </w:rPr>
        <w:t>u projet de soins personnalisés de</w:t>
      </w:r>
      <w:r>
        <w:rPr>
          <w:rFonts w:ascii="Arial" w:hAnsi="Arial" w:cs="Arial"/>
        </w:rPr>
        <w:t xml:space="preserve"> chaque patient. </w:t>
      </w:r>
      <w:r w:rsidR="00FB588C">
        <w:rPr>
          <w:rFonts w:ascii="Arial" w:hAnsi="Arial" w:cs="Arial"/>
        </w:rPr>
        <w:t>Un plan de soins</w:t>
      </w:r>
      <w:r w:rsidR="00AE3E64">
        <w:rPr>
          <w:rFonts w:ascii="Arial" w:hAnsi="Arial" w:cs="Arial"/>
        </w:rPr>
        <w:t xml:space="preserve"> </w:t>
      </w:r>
      <w:r w:rsidR="00FB588C">
        <w:rPr>
          <w:rFonts w:ascii="Arial" w:hAnsi="Arial" w:cs="Arial"/>
        </w:rPr>
        <w:t xml:space="preserve">est établi pour chaque patient en fonction de ses besoins et de ses </w:t>
      </w:r>
      <w:r w:rsidR="00AE3E64">
        <w:rPr>
          <w:rFonts w:ascii="Arial" w:hAnsi="Arial" w:cs="Arial"/>
        </w:rPr>
        <w:t>souhaits. Les actions</w:t>
      </w:r>
      <w:r w:rsidR="00AE3E64" w:rsidRPr="00AE3E64">
        <w:rPr>
          <w:rFonts w:ascii="Arial" w:hAnsi="Arial" w:cs="Arial"/>
        </w:rPr>
        <w:t xml:space="preserve"> des différents membres de l'équipe </w:t>
      </w:r>
      <w:r w:rsidR="00AE3E64">
        <w:rPr>
          <w:rFonts w:ascii="Arial" w:hAnsi="Arial" w:cs="Arial"/>
        </w:rPr>
        <w:t xml:space="preserve">sont précisées si nécessaire </w:t>
      </w:r>
      <w:r w:rsidR="00AE3E64" w:rsidRPr="00AE3E64">
        <w:rPr>
          <w:rFonts w:ascii="Arial" w:hAnsi="Arial" w:cs="Arial"/>
        </w:rPr>
        <w:t xml:space="preserve">au cours de </w:t>
      </w:r>
      <w:r w:rsidR="00AE3E64">
        <w:rPr>
          <w:rFonts w:ascii="Arial" w:hAnsi="Arial" w:cs="Arial"/>
        </w:rPr>
        <w:t xml:space="preserve">cette </w:t>
      </w:r>
      <w:r w:rsidR="00AE3E64" w:rsidRPr="00AE3E64">
        <w:rPr>
          <w:rFonts w:ascii="Arial" w:hAnsi="Arial" w:cs="Arial"/>
        </w:rPr>
        <w:t>réunion.</w:t>
      </w:r>
      <w:r w:rsidR="00AE3E64">
        <w:rPr>
          <w:rFonts w:ascii="Arial" w:hAnsi="Arial" w:cs="Arial"/>
        </w:rPr>
        <w:t xml:space="preserve"> </w:t>
      </w:r>
      <w:r w:rsidR="002A2860">
        <w:rPr>
          <w:rFonts w:ascii="Arial" w:hAnsi="Arial" w:cs="Arial"/>
        </w:rPr>
        <w:t>Le médecin traitant est informé de la tenue de la réunion multidi</w:t>
      </w:r>
      <w:r w:rsidR="00AB3EC0">
        <w:rPr>
          <w:rFonts w:ascii="Arial" w:hAnsi="Arial" w:cs="Arial"/>
        </w:rPr>
        <w:t xml:space="preserve">sciplinaire et </w:t>
      </w:r>
      <w:r w:rsidR="00934625">
        <w:rPr>
          <w:rFonts w:ascii="Arial" w:hAnsi="Arial" w:cs="Arial"/>
        </w:rPr>
        <w:t xml:space="preserve">en </w:t>
      </w:r>
      <w:r w:rsidR="00AB3EC0">
        <w:rPr>
          <w:rFonts w:ascii="Arial" w:hAnsi="Arial" w:cs="Arial"/>
        </w:rPr>
        <w:t>est l</w:t>
      </w:r>
      <w:r w:rsidR="00934625">
        <w:rPr>
          <w:rFonts w:ascii="Arial" w:hAnsi="Arial" w:cs="Arial"/>
        </w:rPr>
        <w:t>’invité permanent.</w:t>
      </w:r>
    </w:p>
    <w:p w14:paraId="30A69759" w14:textId="77777777" w:rsidR="00631860" w:rsidRDefault="00631860" w:rsidP="00631860">
      <w:pPr>
        <w:spacing w:after="0"/>
        <w:jc w:val="both"/>
        <w:rPr>
          <w:rFonts w:ascii="Arial" w:hAnsi="Arial" w:cs="Arial"/>
        </w:rPr>
      </w:pPr>
    </w:p>
    <w:p w14:paraId="02090123" w14:textId="5BF20442" w:rsidR="00631860" w:rsidRPr="006D20EE" w:rsidRDefault="00631860" w:rsidP="00522266">
      <w:pPr>
        <w:pStyle w:val="Paragraphedeliste"/>
        <w:numPr>
          <w:ilvl w:val="0"/>
          <w:numId w:val="9"/>
        </w:numPr>
        <w:spacing w:after="0"/>
        <w:jc w:val="both"/>
        <w:rPr>
          <w:rFonts w:ascii="Arial" w:hAnsi="Arial" w:cs="Arial"/>
          <w:b/>
        </w:rPr>
      </w:pPr>
      <w:r w:rsidRPr="006D20EE">
        <w:rPr>
          <w:rFonts w:ascii="Arial" w:hAnsi="Arial" w:cs="Arial"/>
          <w:b/>
        </w:rPr>
        <w:t xml:space="preserve">Hôpital de </w:t>
      </w:r>
      <w:r w:rsidR="00AB3EC0">
        <w:rPr>
          <w:rFonts w:ascii="Arial" w:hAnsi="Arial" w:cs="Arial"/>
          <w:b/>
        </w:rPr>
        <w:t>j</w:t>
      </w:r>
      <w:r w:rsidRPr="006D20EE">
        <w:rPr>
          <w:rFonts w:ascii="Arial" w:hAnsi="Arial" w:cs="Arial"/>
          <w:b/>
        </w:rPr>
        <w:t xml:space="preserve">our </w:t>
      </w:r>
      <w:r w:rsidR="00AB3EC0">
        <w:rPr>
          <w:rFonts w:ascii="Arial" w:hAnsi="Arial" w:cs="Arial"/>
          <w:b/>
        </w:rPr>
        <w:t>g</w:t>
      </w:r>
      <w:r w:rsidRPr="006D20EE">
        <w:rPr>
          <w:rFonts w:ascii="Arial" w:hAnsi="Arial" w:cs="Arial"/>
          <w:b/>
        </w:rPr>
        <w:t xml:space="preserve">ériatrique </w:t>
      </w:r>
    </w:p>
    <w:p w14:paraId="2E7D39FD" w14:textId="0D50841E" w:rsidR="00631860" w:rsidRDefault="00631860" w:rsidP="00631860">
      <w:pPr>
        <w:spacing w:after="0"/>
        <w:jc w:val="both"/>
        <w:rPr>
          <w:rFonts w:ascii="Arial" w:hAnsi="Arial" w:cs="Arial"/>
        </w:rPr>
      </w:pPr>
    </w:p>
    <w:p w14:paraId="4A760535" w14:textId="77777777" w:rsidR="0080632B" w:rsidRPr="0080632B" w:rsidRDefault="0080632B" w:rsidP="0080632B">
      <w:pPr>
        <w:pStyle w:val="Paragraphedeliste"/>
        <w:numPr>
          <w:ilvl w:val="0"/>
          <w:numId w:val="8"/>
        </w:numPr>
        <w:spacing w:after="0"/>
        <w:jc w:val="both"/>
        <w:rPr>
          <w:rFonts w:ascii="Arial" w:hAnsi="Arial" w:cs="Arial"/>
        </w:rPr>
      </w:pPr>
    </w:p>
    <w:p w14:paraId="5BF2ACB1" w14:textId="77777777" w:rsidR="0080632B" w:rsidRDefault="0080632B" w:rsidP="00631860">
      <w:pPr>
        <w:spacing w:after="0"/>
        <w:jc w:val="both"/>
        <w:rPr>
          <w:rFonts w:ascii="Arial" w:hAnsi="Arial" w:cs="Arial"/>
        </w:rPr>
      </w:pPr>
    </w:p>
    <w:p w14:paraId="721B3B30" w14:textId="143C04AA" w:rsidR="0080632B" w:rsidRPr="00B42411" w:rsidRDefault="0090355B" w:rsidP="00631860">
      <w:pPr>
        <w:spacing w:after="0"/>
        <w:jc w:val="both"/>
        <w:rPr>
          <w:rFonts w:ascii="Arial" w:hAnsi="Arial" w:cs="Arial"/>
          <w:iCs/>
        </w:rPr>
      </w:pPr>
      <w:r>
        <w:rPr>
          <w:rFonts w:ascii="Arial" w:hAnsi="Arial" w:cs="Arial"/>
          <w:iCs/>
        </w:rPr>
        <w:lastRenderedPageBreak/>
        <w:t xml:space="preserve">§1. </w:t>
      </w:r>
      <w:r w:rsidR="00B42411" w:rsidRPr="00502C0F">
        <w:rPr>
          <w:rFonts w:ascii="Arial" w:hAnsi="Arial" w:cs="Arial"/>
          <w:iCs/>
        </w:rPr>
        <w:t xml:space="preserve">L’hôpital de jour gériatrique doit se trouver sur un site hospitalier où il y a un service d’hospitalisation de Gériatrie aiguë. </w:t>
      </w:r>
    </w:p>
    <w:p w14:paraId="25C31B92" w14:textId="0E8CAFDB" w:rsidR="0080632B" w:rsidRDefault="0080632B" w:rsidP="00631860">
      <w:pPr>
        <w:spacing w:after="0"/>
        <w:jc w:val="both"/>
        <w:rPr>
          <w:rFonts w:ascii="Arial" w:hAnsi="Arial" w:cs="Arial"/>
        </w:rPr>
      </w:pPr>
    </w:p>
    <w:p w14:paraId="0D951279" w14:textId="143D912A" w:rsidR="0090355B" w:rsidRDefault="0090355B" w:rsidP="0090355B">
      <w:pPr>
        <w:spacing w:after="0"/>
        <w:jc w:val="both"/>
        <w:rPr>
          <w:rFonts w:ascii="Arial" w:hAnsi="Arial" w:cs="Arial"/>
        </w:rPr>
      </w:pPr>
      <w:r>
        <w:rPr>
          <w:rFonts w:ascii="Arial" w:hAnsi="Arial" w:cs="Arial"/>
        </w:rPr>
        <w:t xml:space="preserve">§2. L’hôpital de jour gériatrique doit être en relation avec l’ensemble des services disponibles à l’hôpital pour permettre des consultations et des examens techniques multiples le même jour. </w:t>
      </w:r>
    </w:p>
    <w:p w14:paraId="46431809" w14:textId="0E67866A" w:rsidR="0090355B" w:rsidRDefault="0090355B" w:rsidP="00631860">
      <w:pPr>
        <w:spacing w:after="0"/>
        <w:jc w:val="both"/>
        <w:rPr>
          <w:rFonts w:ascii="Arial" w:hAnsi="Arial" w:cs="Arial"/>
        </w:rPr>
      </w:pPr>
    </w:p>
    <w:p w14:paraId="15266114" w14:textId="77777777" w:rsidR="00631860" w:rsidRPr="00F43051" w:rsidRDefault="00631860" w:rsidP="00F43051">
      <w:pPr>
        <w:pStyle w:val="Paragraphedeliste"/>
        <w:numPr>
          <w:ilvl w:val="0"/>
          <w:numId w:val="8"/>
        </w:numPr>
        <w:spacing w:after="0"/>
        <w:jc w:val="both"/>
        <w:rPr>
          <w:rFonts w:ascii="Arial" w:hAnsi="Arial" w:cs="Arial"/>
        </w:rPr>
      </w:pPr>
    </w:p>
    <w:p w14:paraId="3E009219" w14:textId="77777777" w:rsidR="00222470" w:rsidRDefault="00222470" w:rsidP="00631860">
      <w:pPr>
        <w:spacing w:after="0"/>
        <w:jc w:val="both"/>
        <w:rPr>
          <w:rFonts w:ascii="Arial" w:hAnsi="Arial" w:cs="Arial"/>
        </w:rPr>
      </w:pPr>
    </w:p>
    <w:p w14:paraId="78DF162A" w14:textId="77777777" w:rsidR="002E25A0" w:rsidRDefault="00631860" w:rsidP="00631860">
      <w:pPr>
        <w:spacing w:after="0"/>
        <w:jc w:val="both"/>
        <w:rPr>
          <w:rFonts w:ascii="Arial" w:hAnsi="Arial" w:cs="Arial"/>
        </w:rPr>
      </w:pPr>
      <w:r>
        <w:rPr>
          <w:rFonts w:ascii="Arial" w:hAnsi="Arial" w:cs="Arial"/>
        </w:rPr>
        <w:t xml:space="preserve">L’hôpital de jour prend en charge les patients </w:t>
      </w:r>
      <w:r w:rsidR="00934625">
        <w:rPr>
          <w:rFonts w:ascii="Arial" w:hAnsi="Arial" w:cs="Arial"/>
        </w:rPr>
        <w:t>définis au chapitre II</w:t>
      </w:r>
      <w:r>
        <w:rPr>
          <w:rFonts w:ascii="Arial" w:hAnsi="Arial" w:cs="Arial"/>
        </w:rPr>
        <w:t xml:space="preserve"> comme </w:t>
      </w:r>
      <w:r w:rsidR="00934625">
        <w:rPr>
          <w:rFonts w:ascii="Arial" w:hAnsi="Arial" w:cs="Arial"/>
        </w:rPr>
        <w:t xml:space="preserve">groupe </w:t>
      </w:r>
      <w:r>
        <w:rPr>
          <w:rFonts w:ascii="Arial" w:hAnsi="Arial" w:cs="Arial"/>
        </w:rPr>
        <w:t xml:space="preserve">cible </w:t>
      </w:r>
      <w:r w:rsidR="00934625">
        <w:rPr>
          <w:rFonts w:ascii="Arial" w:hAnsi="Arial" w:cs="Arial"/>
        </w:rPr>
        <w:t>du</w:t>
      </w:r>
      <w:r>
        <w:rPr>
          <w:rFonts w:ascii="Arial" w:hAnsi="Arial" w:cs="Arial"/>
        </w:rPr>
        <w:t xml:space="preserve"> programme de soins gériatriques. </w:t>
      </w:r>
    </w:p>
    <w:p w14:paraId="539DBD2E" w14:textId="39878F1D" w:rsidR="00673EC4" w:rsidRDefault="00673EC4" w:rsidP="00631860">
      <w:pPr>
        <w:spacing w:after="0"/>
        <w:jc w:val="both"/>
        <w:rPr>
          <w:rFonts w:ascii="Arial" w:hAnsi="Arial" w:cs="Arial"/>
        </w:rPr>
      </w:pPr>
    </w:p>
    <w:p w14:paraId="13F6DE79" w14:textId="77777777" w:rsidR="00631860" w:rsidRDefault="00631860" w:rsidP="00631860">
      <w:pPr>
        <w:spacing w:after="0"/>
        <w:jc w:val="both"/>
        <w:rPr>
          <w:rFonts w:ascii="Arial" w:hAnsi="Arial" w:cs="Arial"/>
        </w:rPr>
      </w:pPr>
    </w:p>
    <w:p w14:paraId="2F4C9D15" w14:textId="77777777" w:rsidR="00AA4A2E" w:rsidRPr="0080632B" w:rsidRDefault="00AA4A2E" w:rsidP="0080632B">
      <w:pPr>
        <w:pStyle w:val="Paragraphedeliste"/>
        <w:numPr>
          <w:ilvl w:val="0"/>
          <w:numId w:val="8"/>
        </w:numPr>
        <w:spacing w:after="0"/>
        <w:jc w:val="both"/>
        <w:rPr>
          <w:rFonts w:ascii="Arial" w:hAnsi="Arial" w:cs="Arial"/>
        </w:rPr>
      </w:pPr>
    </w:p>
    <w:p w14:paraId="55A34BB3" w14:textId="77777777" w:rsidR="0080632B" w:rsidRDefault="0080632B" w:rsidP="00631860">
      <w:pPr>
        <w:spacing w:after="0"/>
        <w:jc w:val="both"/>
        <w:rPr>
          <w:rFonts w:ascii="Arial" w:hAnsi="Arial" w:cs="Arial"/>
        </w:rPr>
      </w:pPr>
    </w:p>
    <w:p w14:paraId="00C193B7" w14:textId="41EB5A93" w:rsidR="00631860" w:rsidRDefault="00631860" w:rsidP="00631860">
      <w:pPr>
        <w:spacing w:after="0"/>
        <w:jc w:val="both"/>
        <w:rPr>
          <w:rFonts w:ascii="Arial" w:hAnsi="Arial" w:cs="Arial"/>
        </w:rPr>
      </w:pPr>
      <w:r>
        <w:rPr>
          <w:rFonts w:ascii="Arial" w:hAnsi="Arial" w:cs="Arial"/>
        </w:rPr>
        <w:t xml:space="preserve">Les interventions réalisées à l’hôpital de jour peuvent être de type mise au point, </w:t>
      </w:r>
      <w:r w:rsidR="0079244D">
        <w:rPr>
          <w:rFonts w:ascii="Arial" w:hAnsi="Arial" w:cs="Arial"/>
        </w:rPr>
        <w:t>suivi, r</w:t>
      </w:r>
      <w:r w:rsidR="00F34BA6">
        <w:rPr>
          <w:rFonts w:ascii="Arial" w:hAnsi="Arial" w:cs="Arial"/>
        </w:rPr>
        <w:t>é</w:t>
      </w:r>
      <w:r w:rsidR="006970BC">
        <w:rPr>
          <w:rFonts w:ascii="Arial" w:hAnsi="Arial" w:cs="Arial"/>
        </w:rPr>
        <w:t>habilitation</w:t>
      </w:r>
      <w:r>
        <w:rPr>
          <w:rFonts w:ascii="Arial" w:hAnsi="Arial" w:cs="Arial"/>
        </w:rPr>
        <w:t xml:space="preserve"> </w:t>
      </w:r>
      <w:r w:rsidR="004D4E31">
        <w:rPr>
          <w:rFonts w:ascii="Arial" w:hAnsi="Arial" w:cs="Arial"/>
        </w:rPr>
        <w:t xml:space="preserve">spécifique </w:t>
      </w:r>
      <w:r>
        <w:rPr>
          <w:rFonts w:ascii="Arial" w:hAnsi="Arial" w:cs="Arial"/>
        </w:rPr>
        <w:t xml:space="preserve">ou traitements </w:t>
      </w:r>
      <w:r w:rsidR="009431F1">
        <w:rPr>
          <w:rFonts w:ascii="Arial" w:hAnsi="Arial" w:cs="Arial"/>
        </w:rPr>
        <w:t>particuliers dans un environnement adapté.</w:t>
      </w:r>
      <w:r>
        <w:rPr>
          <w:rFonts w:ascii="Arial" w:hAnsi="Arial" w:cs="Arial"/>
        </w:rPr>
        <w:t xml:space="preserve"> </w:t>
      </w:r>
    </w:p>
    <w:p w14:paraId="1D4C7919" w14:textId="0BA8967B" w:rsidR="00631860" w:rsidRDefault="00631860" w:rsidP="00631860">
      <w:pPr>
        <w:spacing w:after="0"/>
        <w:jc w:val="both"/>
        <w:rPr>
          <w:rFonts w:ascii="Arial" w:hAnsi="Arial" w:cs="Arial"/>
        </w:rPr>
      </w:pPr>
    </w:p>
    <w:p w14:paraId="0593258D" w14:textId="5CF36F6F" w:rsidR="00673EC4" w:rsidRDefault="00673EC4" w:rsidP="00673EC4">
      <w:pPr>
        <w:spacing w:after="0"/>
        <w:jc w:val="both"/>
        <w:rPr>
          <w:rFonts w:ascii="Arial" w:hAnsi="Arial" w:cs="Arial"/>
        </w:rPr>
      </w:pPr>
      <w:r>
        <w:rPr>
          <w:rFonts w:ascii="Arial" w:hAnsi="Arial" w:cs="Arial"/>
        </w:rPr>
        <w:t xml:space="preserve">Une intention plus particulière </w:t>
      </w:r>
      <w:r w:rsidR="00D12213">
        <w:rPr>
          <w:rFonts w:ascii="Arial" w:hAnsi="Arial" w:cs="Arial"/>
        </w:rPr>
        <w:t>est</w:t>
      </w:r>
      <w:r>
        <w:rPr>
          <w:rFonts w:ascii="Arial" w:hAnsi="Arial" w:cs="Arial"/>
        </w:rPr>
        <w:t xml:space="preserve"> portée pour mettre à disposition l’évaluation gériatrique globale pour des problèmes du comportement et/ou de démence, pour des réflexions sur l’intensité des soins et sur les plans de soins personnalisés et pour d’autres spécialistes comme l’oncologie, la cardiologie, l’insuffisance rénale, le diabète, l’orthopédie (liste non exhaustive). </w:t>
      </w:r>
    </w:p>
    <w:p w14:paraId="2EB61D27" w14:textId="6F79B335" w:rsidR="004A09C0" w:rsidRDefault="004A09C0" w:rsidP="00673EC4">
      <w:pPr>
        <w:spacing w:after="0"/>
        <w:jc w:val="both"/>
        <w:rPr>
          <w:rFonts w:ascii="Arial" w:hAnsi="Arial" w:cs="Arial"/>
        </w:rPr>
      </w:pPr>
    </w:p>
    <w:p w14:paraId="2ADCDF95" w14:textId="392DF338" w:rsidR="004A09C0" w:rsidRDefault="004A09C0" w:rsidP="00673EC4">
      <w:pPr>
        <w:spacing w:after="0"/>
        <w:jc w:val="both"/>
        <w:rPr>
          <w:rFonts w:ascii="Arial" w:hAnsi="Arial" w:cs="Arial"/>
        </w:rPr>
      </w:pPr>
      <w:r>
        <w:rPr>
          <w:rFonts w:ascii="Arial" w:hAnsi="Arial" w:cs="Arial"/>
        </w:rPr>
        <w:t xml:space="preserve">Des évaluations </w:t>
      </w:r>
      <w:proofErr w:type="spellStart"/>
      <w:r>
        <w:rPr>
          <w:rFonts w:ascii="Arial" w:hAnsi="Arial" w:cs="Arial"/>
        </w:rPr>
        <w:t>préinterventions</w:t>
      </w:r>
      <w:proofErr w:type="spellEnd"/>
      <w:r>
        <w:rPr>
          <w:rFonts w:ascii="Arial" w:hAnsi="Arial" w:cs="Arial"/>
        </w:rPr>
        <w:t xml:space="preserve"> doivent permettre d’adopter les </w:t>
      </w:r>
      <w:r w:rsidR="00D06015">
        <w:rPr>
          <w:rFonts w:ascii="Arial" w:hAnsi="Arial" w:cs="Arial"/>
        </w:rPr>
        <w:t xml:space="preserve">meilleurs </w:t>
      </w:r>
      <w:r>
        <w:rPr>
          <w:rFonts w:ascii="Arial" w:hAnsi="Arial" w:cs="Arial"/>
        </w:rPr>
        <w:t>choix thérapeutiques et de mieux préparer les patients.</w:t>
      </w:r>
    </w:p>
    <w:p w14:paraId="5DA193DF" w14:textId="77777777" w:rsidR="00673EC4" w:rsidRDefault="00673EC4" w:rsidP="00631860">
      <w:pPr>
        <w:spacing w:after="0"/>
        <w:jc w:val="both"/>
        <w:rPr>
          <w:rFonts w:ascii="Arial" w:hAnsi="Arial" w:cs="Arial"/>
        </w:rPr>
      </w:pPr>
    </w:p>
    <w:p w14:paraId="63DDD600" w14:textId="7674F5E6" w:rsidR="00673EC4" w:rsidRDefault="00D12213" w:rsidP="00631860">
      <w:pPr>
        <w:spacing w:after="0"/>
        <w:jc w:val="both"/>
        <w:rPr>
          <w:rFonts w:ascii="Arial" w:hAnsi="Arial" w:cs="Arial"/>
        </w:rPr>
      </w:pPr>
      <w:r>
        <w:rPr>
          <w:rFonts w:ascii="Arial" w:hAnsi="Arial" w:cs="Arial"/>
        </w:rPr>
        <w:t>L</w:t>
      </w:r>
      <w:r w:rsidR="00673EC4">
        <w:rPr>
          <w:rFonts w:ascii="Arial" w:hAnsi="Arial" w:cs="Arial"/>
        </w:rPr>
        <w:t>es mises a</w:t>
      </w:r>
      <w:r>
        <w:rPr>
          <w:rFonts w:ascii="Arial" w:hAnsi="Arial" w:cs="Arial"/>
        </w:rPr>
        <w:t xml:space="preserve">u point d’affections diverses </w:t>
      </w:r>
      <w:r w:rsidR="00CE1104">
        <w:rPr>
          <w:rFonts w:ascii="Arial" w:hAnsi="Arial" w:cs="Arial"/>
        </w:rPr>
        <w:t>incluent</w:t>
      </w:r>
      <w:r>
        <w:rPr>
          <w:rFonts w:ascii="Arial" w:hAnsi="Arial" w:cs="Arial"/>
        </w:rPr>
        <w:t xml:space="preserve"> les</w:t>
      </w:r>
      <w:r w:rsidRPr="00D12213">
        <w:rPr>
          <w:rFonts w:ascii="Arial" w:hAnsi="Arial" w:cs="Arial"/>
        </w:rPr>
        <w:t xml:space="preserve"> syndromes gériatriques tels que chute, troubles cognitifs, </w:t>
      </w:r>
      <w:r w:rsidR="00CE1104" w:rsidRPr="00D12213">
        <w:rPr>
          <w:rFonts w:ascii="Arial" w:hAnsi="Arial" w:cs="Arial"/>
        </w:rPr>
        <w:t>malnutrition</w:t>
      </w:r>
      <w:r w:rsidR="00F503D3">
        <w:rPr>
          <w:rFonts w:ascii="Arial" w:hAnsi="Arial" w:cs="Arial"/>
        </w:rPr>
        <w:t xml:space="preserve"> (liste non exhaustive).</w:t>
      </w:r>
    </w:p>
    <w:p w14:paraId="3B0A3D8F" w14:textId="59CF7655" w:rsidR="00673EC4" w:rsidRDefault="00673EC4" w:rsidP="00631860">
      <w:pPr>
        <w:spacing w:after="0"/>
        <w:jc w:val="both"/>
        <w:rPr>
          <w:rFonts w:ascii="Arial" w:hAnsi="Arial" w:cs="Arial"/>
        </w:rPr>
      </w:pPr>
    </w:p>
    <w:p w14:paraId="12331845" w14:textId="0BF4E8BC" w:rsidR="00D12213" w:rsidRDefault="00CE1104" w:rsidP="00D12213">
      <w:pPr>
        <w:spacing w:after="0"/>
        <w:jc w:val="both"/>
        <w:rPr>
          <w:rFonts w:ascii="Arial" w:hAnsi="Arial" w:cs="Arial"/>
        </w:rPr>
      </w:pPr>
      <w:r>
        <w:rPr>
          <w:rFonts w:ascii="Arial" w:hAnsi="Arial" w:cs="Arial"/>
        </w:rPr>
        <w:t>Les réhabilitations</w:t>
      </w:r>
      <w:r w:rsidR="003F505A">
        <w:rPr>
          <w:rFonts w:ascii="Arial" w:hAnsi="Arial" w:cs="Arial"/>
        </w:rPr>
        <w:t xml:space="preserve"> en hôpital de jour </w:t>
      </w:r>
      <w:r w:rsidR="00B96CBE">
        <w:rPr>
          <w:rFonts w:ascii="Arial" w:hAnsi="Arial" w:cs="Arial"/>
        </w:rPr>
        <w:t>gériatrique</w:t>
      </w:r>
      <w:r>
        <w:rPr>
          <w:rFonts w:ascii="Arial" w:hAnsi="Arial" w:cs="Arial"/>
        </w:rPr>
        <w:t xml:space="preserve"> </w:t>
      </w:r>
      <w:r w:rsidR="004A09C0">
        <w:rPr>
          <w:rFonts w:ascii="Arial" w:hAnsi="Arial" w:cs="Arial"/>
        </w:rPr>
        <w:t xml:space="preserve">sont réalisées pour </w:t>
      </w:r>
      <w:r w:rsidR="00D12213" w:rsidRPr="00D12213">
        <w:rPr>
          <w:rFonts w:ascii="Arial" w:hAnsi="Arial" w:cs="Arial"/>
        </w:rPr>
        <w:t>de</w:t>
      </w:r>
      <w:r w:rsidR="004A09C0">
        <w:rPr>
          <w:rFonts w:ascii="Arial" w:hAnsi="Arial" w:cs="Arial"/>
        </w:rPr>
        <w:t xml:space="preserve">s </w:t>
      </w:r>
      <w:r w:rsidR="00D12213" w:rsidRPr="00D12213">
        <w:rPr>
          <w:rFonts w:ascii="Arial" w:hAnsi="Arial" w:cs="Arial"/>
        </w:rPr>
        <w:t xml:space="preserve">troubles </w:t>
      </w:r>
      <w:r w:rsidR="00027FD4">
        <w:rPr>
          <w:rFonts w:ascii="Arial" w:hAnsi="Arial" w:cs="Arial"/>
        </w:rPr>
        <w:t xml:space="preserve">fonctionnels </w:t>
      </w:r>
      <w:r w:rsidR="004A09C0">
        <w:rPr>
          <w:rFonts w:ascii="Arial" w:hAnsi="Arial" w:cs="Arial"/>
        </w:rPr>
        <w:t>(par exemple, pathologies de la marche et</w:t>
      </w:r>
      <w:r>
        <w:rPr>
          <w:rFonts w:ascii="Arial" w:hAnsi="Arial" w:cs="Arial"/>
        </w:rPr>
        <w:t>/ou de l’équilibre</w:t>
      </w:r>
      <w:r w:rsidR="00D12213" w:rsidRPr="00D12213">
        <w:rPr>
          <w:rFonts w:ascii="Arial" w:hAnsi="Arial" w:cs="Arial"/>
        </w:rPr>
        <w:t xml:space="preserve">, interventions post-chirurgicales, </w:t>
      </w:r>
      <w:r w:rsidR="004A09C0">
        <w:rPr>
          <w:rFonts w:ascii="Arial" w:hAnsi="Arial" w:cs="Arial"/>
        </w:rPr>
        <w:t>affection</w:t>
      </w:r>
      <w:r w:rsidR="00D12213" w:rsidRPr="00D12213">
        <w:rPr>
          <w:rFonts w:ascii="Arial" w:hAnsi="Arial" w:cs="Arial"/>
        </w:rPr>
        <w:t>s cardiaques et pulmonaires</w:t>
      </w:r>
      <w:r w:rsidR="004A09C0">
        <w:rPr>
          <w:rFonts w:ascii="Arial" w:hAnsi="Arial" w:cs="Arial"/>
        </w:rPr>
        <w:t xml:space="preserve">, </w:t>
      </w:r>
      <w:r>
        <w:rPr>
          <w:rFonts w:ascii="Arial" w:hAnsi="Arial" w:cs="Arial"/>
        </w:rPr>
        <w:t xml:space="preserve">dysphagies, perturbations cognitives, </w:t>
      </w:r>
      <w:r w:rsidR="00027FD4">
        <w:rPr>
          <w:rFonts w:ascii="Arial" w:hAnsi="Arial" w:cs="Arial"/>
        </w:rPr>
        <w:t>(liste non exhaustive))</w:t>
      </w:r>
      <w:r w:rsidR="003F505A">
        <w:rPr>
          <w:rFonts w:ascii="Arial" w:hAnsi="Arial" w:cs="Arial"/>
        </w:rPr>
        <w:t xml:space="preserve"> et</w:t>
      </w:r>
      <w:r w:rsidR="00027FD4">
        <w:rPr>
          <w:rFonts w:ascii="Arial" w:hAnsi="Arial" w:cs="Arial"/>
        </w:rPr>
        <w:t xml:space="preserve"> </w:t>
      </w:r>
      <w:r>
        <w:rPr>
          <w:rFonts w:ascii="Arial" w:hAnsi="Arial" w:cs="Arial"/>
        </w:rPr>
        <w:t>sont réalisés au bénéfice de patients</w:t>
      </w:r>
      <w:r w:rsidR="00D12213" w:rsidRPr="00D12213">
        <w:rPr>
          <w:rFonts w:ascii="Arial" w:hAnsi="Arial" w:cs="Arial"/>
        </w:rPr>
        <w:t xml:space="preserve"> ayant des vulnérabilités sous-jacentes, qui rendent la ré</w:t>
      </w:r>
      <w:r>
        <w:rPr>
          <w:rFonts w:ascii="Arial" w:hAnsi="Arial" w:cs="Arial"/>
        </w:rPr>
        <w:t>habilitation</w:t>
      </w:r>
      <w:r w:rsidR="00D12213" w:rsidRPr="00D12213">
        <w:rPr>
          <w:rFonts w:ascii="Arial" w:hAnsi="Arial" w:cs="Arial"/>
        </w:rPr>
        <w:t xml:space="preserve"> impossible dans le cadre de</w:t>
      </w:r>
      <w:r w:rsidR="003F505A">
        <w:rPr>
          <w:rFonts w:ascii="Arial" w:hAnsi="Arial" w:cs="Arial"/>
        </w:rPr>
        <w:t>s</w:t>
      </w:r>
      <w:r w:rsidR="00D12213" w:rsidRPr="00D12213">
        <w:rPr>
          <w:rFonts w:ascii="Arial" w:hAnsi="Arial" w:cs="Arial"/>
        </w:rPr>
        <w:t xml:space="preserve"> programmes </w:t>
      </w:r>
      <w:r>
        <w:rPr>
          <w:rFonts w:ascii="Arial" w:hAnsi="Arial" w:cs="Arial"/>
        </w:rPr>
        <w:t>non gériatriques</w:t>
      </w:r>
      <w:r w:rsidR="00D12213" w:rsidRPr="00D12213">
        <w:rPr>
          <w:rFonts w:ascii="Arial" w:hAnsi="Arial" w:cs="Arial"/>
        </w:rPr>
        <w:t>.</w:t>
      </w:r>
    </w:p>
    <w:p w14:paraId="64E1896C" w14:textId="77777777" w:rsidR="004A09C0" w:rsidRPr="00D12213" w:rsidRDefault="004A09C0" w:rsidP="00D12213">
      <w:pPr>
        <w:spacing w:after="0"/>
        <w:jc w:val="both"/>
        <w:rPr>
          <w:rFonts w:ascii="Arial" w:hAnsi="Arial" w:cs="Arial"/>
        </w:rPr>
      </w:pPr>
    </w:p>
    <w:p w14:paraId="06FB8176" w14:textId="26634C73" w:rsidR="00D12213" w:rsidRDefault="00CE1104" w:rsidP="00D12213">
      <w:pPr>
        <w:spacing w:after="0"/>
        <w:jc w:val="both"/>
        <w:rPr>
          <w:rFonts w:ascii="Arial" w:hAnsi="Arial" w:cs="Arial"/>
        </w:rPr>
      </w:pPr>
      <w:r>
        <w:rPr>
          <w:rFonts w:ascii="Arial" w:hAnsi="Arial" w:cs="Arial"/>
        </w:rPr>
        <w:t>Les i</w:t>
      </w:r>
      <w:r w:rsidRPr="00D12213">
        <w:rPr>
          <w:rFonts w:ascii="Arial" w:hAnsi="Arial" w:cs="Arial"/>
        </w:rPr>
        <w:t>nterventions thérapeutiques</w:t>
      </w:r>
      <w:r w:rsidR="004A09C0">
        <w:rPr>
          <w:rFonts w:ascii="Arial" w:hAnsi="Arial" w:cs="Arial"/>
        </w:rPr>
        <w:t xml:space="preserve"> </w:t>
      </w:r>
      <w:r>
        <w:rPr>
          <w:rFonts w:ascii="Arial" w:hAnsi="Arial" w:cs="Arial"/>
        </w:rPr>
        <w:t xml:space="preserve">sont réalisées dans le cadre de la prise en charge des patients du programme </w:t>
      </w:r>
      <w:r w:rsidRPr="00D12213">
        <w:rPr>
          <w:rFonts w:ascii="Arial" w:hAnsi="Arial" w:cs="Arial"/>
        </w:rPr>
        <w:t>chez</w:t>
      </w:r>
      <w:r w:rsidR="00D12213" w:rsidRPr="00D12213">
        <w:rPr>
          <w:rFonts w:ascii="Arial" w:hAnsi="Arial" w:cs="Arial"/>
        </w:rPr>
        <w:t xml:space="preserve"> les personnes âgées </w:t>
      </w:r>
      <w:r>
        <w:rPr>
          <w:rFonts w:ascii="Arial" w:hAnsi="Arial" w:cs="Arial"/>
        </w:rPr>
        <w:t xml:space="preserve">et plus particulièrement ceux présentant un </w:t>
      </w:r>
      <w:r w:rsidR="00D12213" w:rsidRPr="00D12213">
        <w:rPr>
          <w:rFonts w:ascii="Arial" w:hAnsi="Arial" w:cs="Arial"/>
        </w:rPr>
        <w:t>syndrome de vulnérabilité</w:t>
      </w:r>
      <w:r>
        <w:rPr>
          <w:rFonts w:ascii="Arial" w:hAnsi="Arial" w:cs="Arial"/>
        </w:rPr>
        <w:t>.</w:t>
      </w:r>
    </w:p>
    <w:p w14:paraId="169AFA28" w14:textId="77777777" w:rsidR="00D12213" w:rsidRDefault="00D12213" w:rsidP="00631860">
      <w:pPr>
        <w:spacing w:after="0"/>
        <w:jc w:val="both"/>
        <w:rPr>
          <w:rFonts w:ascii="Arial" w:hAnsi="Arial" w:cs="Arial"/>
        </w:rPr>
      </w:pPr>
    </w:p>
    <w:p w14:paraId="19CE6E9B" w14:textId="5C63FA96" w:rsidR="00631860" w:rsidRDefault="00631860" w:rsidP="00631860">
      <w:pPr>
        <w:spacing w:after="0"/>
        <w:jc w:val="both"/>
        <w:rPr>
          <w:rFonts w:ascii="Arial" w:hAnsi="Arial" w:cs="Arial"/>
        </w:rPr>
      </w:pPr>
      <w:r>
        <w:rPr>
          <w:rFonts w:ascii="Arial" w:hAnsi="Arial" w:cs="Arial"/>
        </w:rPr>
        <w:t xml:space="preserve">Le bilan peut aussi être </w:t>
      </w:r>
      <w:r w:rsidR="00E23B7F">
        <w:rPr>
          <w:rFonts w:ascii="Arial" w:hAnsi="Arial" w:cs="Arial"/>
        </w:rPr>
        <w:t>orienté vers la</w:t>
      </w:r>
      <w:r>
        <w:rPr>
          <w:rFonts w:ascii="Arial" w:hAnsi="Arial" w:cs="Arial"/>
        </w:rPr>
        <w:t xml:space="preserve"> prévention primaire chez les patients pré-fragiles, </w:t>
      </w:r>
      <w:r w:rsidR="00E23B7F">
        <w:rPr>
          <w:rFonts w:ascii="Arial" w:hAnsi="Arial" w:cs="Arial"/>
        </w:rPr>
        <w:t xml:space="preserve">et </w:t>
      </w:r>
      <w:r>
        <w:rPr>
          <w:rFonts w:ascii="Arial" w:hAnsi="Arial" w:cs="Arial"/>
        </w:rPr>
        <w:t>de préférence adressés par le médecin traitant</w:t>
      </w:r>
      <w:r w:rsidR="00DE6077">
        <w:rPr>
          <w:rFonts w:ascii="Arial" w:hAnsi="Arial" w:cs="Arial"/>
        </w:rPr>
        <w:t xml:space="preserve"> </w:t>
      </w:r>
      <w:r w:rsidR="00105F0A">
        <w:rPr>
          <w:rFonts w:ascii="Arial" w:hAnsi="Arial" w:cs="Arial"/>
        </w:rPr>
        <w:t xml:space="preserve">ou un médecin </w:t>
      </w:r>
      <w:r w:rsidR="00B96CBE">
        <w:rPr>
          <w:rFonts w:ascii="Arial" w:hAnsi="Arial" w:cs="Arial"/>
        </w:rPr>
        <w:t>spécialiste</w:t>
      </w:r>
      <w:r>
        <w:rPr>
          <w:rFonts w:ascii="Arial" w:hAnsi="Arial" w:cs="Arial"/>
        </w:rPr>
        <w:t xml:space="preserve">. </w:t>
      </w:r>
    </w:p>
    <w:p w14:paraId="1F75E9F8" w14:textId="77777777" w:rsidR="00631860" w:rsidRDefault="00631860" w:rsidP="00631860">
      <w:pPr>
        <w:spacing w:after="0"/>
        <w:jc w:val="both"/>
        <w:rPr>
          <w:rFonts w:ascii="Arial" w:hAnsi="Arial" w:cs="Arial"/>
        </w:rPr>
      </w:pPr>
    </w:p>
    <w:p w14:paraId="099D8D07" w14:textId="77777777" w:rsidR="00631860" w:rsidRPr="006342E1" w:rsidRDefault="00631860" w:rsidP="00631860">
      <w:pPr>
        <w:pStyle w:val="Paragraphedeliste"/>
        <w:numPr>
          <w:ilvl w:val="0"/>
          <w:numId w:val="8"/>
        </w:numPr>
        <w:spacing w:after="0"/>
        <w:jc w:val="both"/>
        <w:rPr>
          <w:rFonts w:ascii="Arial" w:hAnsi="Arial" w:cs="Arial"/>
        </w:rPr>
      </w:pPr>
      <w:r w:rsidRPr="006342E1">
        <w:rPr>
          <w:rFonts w:ascii="Arial" w:hAnsi="Arial" w:cs="Arial"/>
        </w:rPr>
        <w:t xml:space="preserve"> </w:t>
      </w:r>
    </w:p>
    <w:p w14:paraId="7C37EAAB" w14:textId="77777777" w:rsidR="00631860" w:rsidRDefault="00631860" w:rsidP="00631860">
      <w:pPr>
        <w:spacing w:after="0"/>
        <w:jc w:val="both"/>
        <w:rPr>
          <w:rFonts w:ascii="Arial" w:hAnsi="Arial" w:cs="Arial"/>
        </w:rPr>
      </w:pPr>
    </w:p>
    <w:p w14:paraId="08328F42" w14:textId="39AF77DB" w:rsidR="00631860" w:rsidRDefault="00631860" w:rsidP="00631860">
      <w:pPr>
        <w:spacing w:after="0"/>
        <w:jc w:val="both"/>
        <w:rPr>
          <w:rFonts w:ascii="Arial" w:hAnsi="Arial" w:cs="Arial"/>
        </w:rPr>
      </w:pPr>
      <w:r>
        <w:rPr>
          <w:rFonts w:ascii="Arial" w:hAnsi="Arial" w:cs="Arial"/>
        </w:rPr>
        <w:t xml:space="preserve">Les patients sont adressés à l’hôpital de jour par </w:t>
      </w:r>
      <w:r w:rsidR="00AB6EF1">
        <w:rPr>
          <w:rFonts w:ascii="Arial" w:hAnsi="Arial" w:cs="Arial"/>
        </w:rPr>
        <w:t>un</w:t>
      </w:r>
      <w:r>
        <w:rPr>
          <w:rFonts w:ascii="Arial" w:hAnsi="Arial" w:cs="Arial"/>
        </w:rPr>
        <w:t xml:space="preserve"> médecin traitant ou un médecin spécialiste. </w:t>
      </w:r>
    </w:p>
    <w:p w14:paraId="16AE8CDA" w14:textId="77777777" w:rsidR="00631860" w:rsidRDefault="00631860" w:rsidP="00631860">
      <w:pPr>
        <w:spacing w:after="0"/>
        <w:jc w:val="both"/>
        <w:rPr>
          <w:rFonts w:ascii="Arial" w:hAnsi="Arial" w:cs="Arial"/>
        </w:rPr>
      </w:pPr>
    </w:p>
    <w:p w14:paraId="58169F4D" w14:textId="64422059" w:rsidR="00F05018" w:rsidRDefault="00F05018" w:rsidP="00F05018">
      <w:pPr>
        <w:spacing w:after="0"/>
        <w:jc w:val="both"/>
        <w:rPr>
          <w:rFonts w:ascii="Arial" w:hAnsi="Arial" w:cs="Arial"/>
        </w:rPr>
      </w:pPr>
    </w:p>
    <w:p w14:paraId="57DFF2A3" w14:textId="3C1DA5D2" w:rsidR="0090355B" w:rsidRPr="0090355B" w:rsidRDefault="0090355B" w:rsidP="0090355B">
      <w:pPr>
        <w:pStyle w:val="Paragraphedeliste"/>
        <w:numPr>
          <w:ilvl w:val="0"/>
          <w:numId w:val="8"/>
        </w:numPr>
        <w:spacing w:after="0"/>
        <w:jc w:val="both"/>
        <w:rPr>
          <w:rFonts w:ascii="Arial" w:hAnsi="Arial" w:cs="Arial"/>
        </w:rPr>
      </w:pPr>
    </w:p>
    <w:p w14:paraId="79FDADDF" w14:textId="03ADC353" w:rsidR="0090355B" w:rsidRDefault="0090355B" w:rsidP="00F05018">
      <w:pPr>
        <w:spacing w:after="0"/>
        <w:jc w:val="both"/>
        <w:rPr>
          <w:rFonts w:ascii="Arial" w:hAnsi="Arial" w:cs="Arial"/>
        </w:rPr>
      </w:pPr>
    </w:p>
    <w:p w14:paraId="06F1C3C1" w14:textId="6573267D" w:rsidR="0090355B" w:rsidRPr="0090355B" w:rsidRDefault="0090355B" w:rsidP="0090355B">
      <w:pPr>
        <w:pStyle w:val="pf0"/>
        <w:rPr>
          <w:rFonts w:ascii="Arial" w:eastAsiaTheme="minorHAnsi" w:hAnsi="Arial" w:cs="Arial"/>
          <w:sz w:val="22"/>
          <w:szCs w:val="22"/>
          <w:lang w:eastAsia="en-US"/>
        </w:rPr>
      </w:pPr>
      <w:r w:rsidRPr="0090355B">
        <w:rPr>
          <w:rFonts w:ascii="Arial" w:eastAsiaTheme="minorHAnsi" w:hAnsi="Arial" w:cs="Arial"/>
          <w:sz w:val="22"/>
          <w:szCs w:val="22"/>
          <w:lang w:eastAsia="en-US"/>
        </w:rPr>
        <w:lastRenderedPageBreak/>
        <w:t xml:space="preserve">Une </w:t>
      </w:r>
      <w:r w:rsidR="002E25A0">
        <w:rPr>
          <w:rFonts w:ascii="Arial" w:eastAsiaTheme="minorHAnsi" w:hAnsi="Arial" w:cs="Arial"/>
          <w:sz w:val="22"/>
          <w:szCs w:val="22"/>
          <w:lang w:eastAsia="en-US"/>
        </w:rPr>
        <w:t>réhabilitation</w:t>
      </w:r>
      <w:r w:rsidRPr="0090355B">
        <w:rPr>
          <w:rFonts w:ascii="Arial" w:eastAsiaTheme="minorHAnsi" w:hAnsi="Arial" w:cs="Arial"/>
          <w:sz w:val="22"/>
          <w:szCs w:val="22"/>
          <w:lang w:eastAsia="en-US"/>
        </w:rPr>
        <w:t xml:space="preserve"> fonctionnelle pluridisciplinaire</w:t>
      </w:r>
      <w:r w:rsidR="009F6939">
        <w:rPr>
          <w:rFonts w:ascii="Arial" w:eastAsiaTheme="minorHAnsi" w:hAnsi="Arial" w:cs="Arial"/>
          <w:sz w:val="22"/>
          <w:szCs w:val="22"/>
          <w:lang w:eastAsia="en-US"/>
        </w:rPr>
        <w:t xml:space="preserve"> en hôpital de jour </w:t>
      </w:r>
      <w:r w:rsidR="00B96CBE">
        <w:rPr>
          <w:rFonts w:ascii="Arial" w:eastAsiaTheme="minorHAnsi" w:hAnsi="Arial" w:cs="Arial"/>
          <w:sz w:val="22"/>
          <w:szCs w:val="22"/>
          <w:lang w:eastAsia="en-US"/>
        </w:rPr>
        <w:t>gériatrique</w:t>
      </w:r>
      <w:r w:rsidRPr="0090355B">
        <w:rPr>
          <w:rFonts w:ascii="Arial" w:eastAsiaTheme="minorHAnsi" w:hAnsi="Arial" w:cs="Arial"/>
          <w:sz w:val="22"/>
          <w:szCs w:val="22"/>
          <w:lang w:eastAsia="en-US"/>
        </w:rPr>
        <w:t xml:space="preserve"> par l'équipe gériatrique pluridisciplinaire répond aux conditions suivantes : </w:t>
      </w:r>
    </w:p>
    <w:p w14:paraId="03EF6FD9" w14:textId="7BA86257" w:rsidR="0090355B" w:rsidRPr="0090355B" w:rsidRDefault="0090355B" w:rsidP="0090355B">
      <w:pPr>
        <w:pStyle w:val="pf0"/>
        <w:rPr>
          <w:rFonts w:ascii="Arial" w:eastAsiaTheme="minorHAnsi" w:hAnsi="Arial" w:cs="Arial"/>
          <w:sz w:val="22"/>
          <w:szCs w:val="22"/>
          <w:lang w:eastAsia="en-US"/>
        </w:rPr>
      </w:pPr>
      <w:r w:rsidRPr="0090355B">
        <w:rPr>
          <w:rFonts w:ascii="Arial" w:eastAsiaTheme="minorHAnsi" w:hAnsi="Arial" w:cs="Arial"/>
          <w:sz w:val="22"/>
          <w:szCs w:val="22"/>
          <w:lang w:eastAsia="en-US"/>
        </w:rPr>
        <w:t xml:space="preserve">1° </w:t>
      </w:r>
      <w:r w:rsidR="002E25A0">
        <w:rPr>
          <w:rFonts w:ascii="Arial" w:eastAsiaTheme="minorHAnsi" w:hAnsi="Arial" w:cs="Arial"/>
          <w:sz w:val="22"/>
          <w:szCs w:val="22"/>
          <w:lang w:eastAsia="en-US"/>
        </w:rPr>
        <w:t>E</w:t>
      </w:r>
      <w:r w:rsidRPr="0090355B">
        <w:rPr>
          <w:rFonts w:ascii="Arial" w:eastAsiaTheme="minorHAnsi" w:hAnsi="Arial" w:cs="Arial"/>
          <w:sz w:val="22"/>
          <w:szCs w:val="22"/>
          <w:lang w:eastAsia="en-US"/>
        </w:rPr>
        <w:t>lle repose sur une évaluation gériatrique pluridisciplinaire préalable au moyen d'instruments scientifiquement validés qui démontre un besoin de réadaptation fonctionnelle</w:t>
      </w:r>
      <w:r w:rsidR="002E25A0">
        <w:rPr>
          <w:rFonts w:ascii="Arial" w:eastAsiaTheme="minorHAnsi" w:hAnsi="Arial" w:cs="Arial"/>
          <w:sz w:val="22"/>
          <w:szCs w:val="22"/>
          <w:lang w:eastAsia="en-US"/>
        </w:rPr>
        <w:t>.</w:t>
      </w:r>
    </w:p>
    <w:p w14:paraId="13A29C2B" w14:textId="19DDD961" w:rsidR="0090355B" w:rsidRPr="002E25A0" w:rsidRDefault="0090355B" w:rsidP="0090355B">
      <w:pPr>
        <w:pStyle w:val="pf0"/>
        <w:rPr>
          <w:rFonts w:ascii="Arial" w:eastAsiaTheme="minorHAnsi" w:hAnsi="Arial" w:cs="Arial"/>
          <w:sz w:val="22"/>
          <w:szCs w:val="22"/>
          <w:lang w:eastAsia="en-US"/>
        </w:rPr>
      </w:pPr>
      <w:r w:rsidRPr="0090355B">
        <w:rPr>
          <w:rFonts w:ascii="Arial" w:eastAsiaTheme="minorHAnsi" w:hAnsi="Arial" w:cs="Arial"/>
          <w:sz w:val="22"/>
          <w:szCs w:val="22"/>
          <w:lang w:eastAsia="en-US"/>
        </w:rPr>
        <w:t xml:space="preserve">2° </w:t>
      </w:r>
      <w:r w:rsidR="002E25A0">
        <w:rPr>
          <w:rFonts w:ascii="Arial" w:eastAsiaTheme="minorHAnsi" w:hAnsi="Arial" w:cs="Arial"/>
          <w:sz w:val="22"/>
          <w:szCs w:val="22"/>
          <w:lang w:eastAsia="en-US"/>
        </w:rPr>
        <w:t>E</w:t>
      </w:r>
      <w:r w:rsidRPr="0090355B">
        <w:rPr>
          <w:rFonts w:ascii="Arial" w:eastAsiaTheme="minorHAnsi" w:hAnsi="Arial" w:cs="Arial"/>
          <w:sz w:val="22"/>
          <w:szCs w:val="22"/>
          <w:lang w:eastAsia="en-US"/>
        </w:rPr>
        <w:t>n préalable à la réadaptation fonctionnelle pluridisciplinaire, un plan individuel de réadaptation fonctionnelle est établi, qui est repris dans le dossier du patient</w:t>
      </w:r>
      <w:r w:rsidR="002E25A0">
        <w:rPr>
          <w:rFonts w:ascii="Arial" w:eastAsiaTheme="minorHAnsi" w:hAnsi="Arial" w:cs="Arial"/>
          <w:sz w:val="22"/>
          <w:szCs w:val="22"/>
          <w:lang w:eastAsia="en-US"/>
        </w:rPr>
        <w:t>.</w:t>
      </w:r>
    </w:p>
    <w:p w14:paraId="604DEA45" w14:textId="46A10747" w:rsidR="0090355B" w:rsidRPr="002E25A0" w:rsidRDefault="0090355B" w:rsidP="0090355B">
      <w:pPr>
        <w:pStyle w:val="pf0"/>
        <w:rPr>
          <w:rFonts w:ascii="Arial" w:eastAsiaTheme="minorHAnsi" w:hAnsi="Arial" w:cs="Arial"/>
          <w:sz w:val="22"/>
          <w:szCs w:val="22"/>
          <w:lang w:eastAsia="en-US"/>
        </w:rPr>
      </w:pPr>
      <w:r w:rsidRPr="002E25A0">
        <w:rPr>
          <w:rFonts w:ascii="Arial" w:eastAsiaTheme="minorHAnsi" w:hAnsi="Arial" w:cs="Arial"/>
          <w:sz w:val="22"/>
          <w:szCs w:val="22"/>
          <w:lang w:eastAsia="en-US"/>
        </w:rPr>
        <w:t xml:space="preserve">3° </w:t>
      </w:r>
      <w:r w:rsidR="002E25A0">
        <w:rPr>
          <w:rFonts w:ascii="Arial" w:eastAsiaTheme="minorHAnsi" w:hAnsi="Arial" w:cs="Arial"/>
          <w:sz w:val="22"/>
          <w:szCs w:val="22"/>
          <w:lang w:eastAsia="en-US"/>
        </w:rPr>
        <w:t>L</w:t>
      </w:r>
      <w:r w:rsidRPr="002E25A0">
        <w:rPr>
          <w:rFonts w:ascii="Arial" w:eastAsiaTheme="minorHAnsi" w:hAnsi="Arial" w:cs="Arial"/>
          <w:sz w:val="22"/>
          <w:szCs w:val="22"/>
          <w:lang w:eastAsia="en-US"/>
        </w:rPr>
        <w:t xml:space="preserve">a réadaptation fonctionnelle est assurée par au moins 2 dispensateurs de soins par patient gériatrique représentant chacun une qualification différente </w:t>
      </w:r>
      <w:r>
        <w:rPr>
          <w:rFonts w:ascii="Arial" w:eastAsiaTheme="minorHAnsi" w:hAnsi="Arial" w:cs="Arial"/>
          <w:sz w:val="22"/>
          <w:szCs w:val="22"/>
          <w:lang w:eastAsia="en-US"/>
        </w:rPr>
        <w:t xml:space="preserve">au sein de l’équipe </w:t>
      </w:r>
      <w:r w:rsidR="002E25A0">
        <w:rPr>
          <w:rFonts w:ascii="Arial" w:eastAsiaTheme="minorHAnsi" w:hAnsi="Arial" w:cs="Arial"/>
          <w:sz w:val="22"/>
          <w:szCs w:val="22"/>
          <w:lang w:eastAsia="en-US"/>
        </w:rPr>
        <w:t>multidisciplinaire</w:t>
      </w:r>
      <w:r>
        <w:rPr>
          <w:rFonts w:ascii="Arial" w:eastAsiaTheme="minorHAnsi" w:hAnsi="Arial" w:cs="Arial"/>
          <w:sz w:val="22"/>
          <w:szCs w:val="22"/>
          <w:lang w:eastAsia="en-US"/>
        </w:rPr>
        <w:t xml:space="preserve"> gériatrique</w:t>
      </w:r>
      <w:r w:rsidR="002E25A0">
        <w:rPr>
          <w:rFonts w:ascii="Arial" w:eastAsiaTheme="minorHAnsi" w:hAnsi="Arial" w:cs="Arial"/>
          <w:sz w:val="22"/>
          <w:szCs w:val="22"/>
          <w:lang w:eastAsia="en-US"/>
        </w:rPr>
        <w:t>.</w:t>
      </w:r>
    </w:p>
    <w:p w14:paraId="2821524D" w14:textId="7FC37859" w:rsidR="0090355B" w:rsidRPr="002E25A0" w:rsidRDefault="0090355B" w:rsidP="0090355B">
      <w:pPr>
        <w:pStyle w:val="pf0"/>
        <w:rPr>
          <w:rFonts w:ascii="Arial" w:eastAsiaTheme="minorHAnsi" w:hAnsi="Arial" w:cs="Arial"/>
          <w:sz w:val="22"/>
          <w:szCs w:val="22"/>
          <w:lang w:eastAsia="en-US"/>
        </w:rPr>
      </w:pPr>
      <w:r w:rsidRPr="002E25A0">
        <w:rPr>
          <w:rFonts w:ascii="Arial" w:eastAsiaTheme="minorHAnsi" w:hAnsi="Arial" w:cs="Arial"/>
          <w:sz w:val="22"/>
          <w:szCs w:val="22"/>
          <w:lang w:eastAsia="en-US"/>
        </w:rPr>
        <w:t xml:space="preserve">4° </w:t>
      </w:r>
      <w:r w:rsidR="002E25A0">
        <w:rPr>
          <w:rFonts w:ascii="Arial" w:eastAsiaTheme="minorHAnsi" w:hAnsi="Arial" w:cs="Arial"/>
          <w:sz w:val="22"/>
          <w:szCs w:val="22"/>
          <w:lang w:eastAsia="en-US"/>
        </w:rPr>
        <w:t>U</w:t>
      </w:r>
      <w:r w:rsidRPr="002E25A0">
        <w:rPr>
          <w:rFonts w:ascii="Arial" w:eastAsiaTheme="minorHAnsi" w:hAnsi="Arial" w:cs="Arial"/>
          <w:sz w:val="22"/>
          <w:szCs w:val="22"/>
          <w:lang w:eastAsia="en-US"/>
        </w:rPr>
        <w:t xml:space="preserve">ne réunion </w:t>
      </w:r>
      <w:r w:rsidR="00B96CBE">
        <w:rPr>
          <w:rFonts w:ascii="Arial" w:eastAsiaTheme="minorHAnsi" w:hAnsi="Arial" w:cs="Arial"/>
          <w:sz w:val="22"/>
          <w:szCs w:val="22"/>
          <w:lang w:eastAsia="en-US"/>
        </w:rPr>
        <w:t xml:space="preserve">multidisciplinaire </w:t>
      </w:r>
      <w:r w:rsidRPr="002E25A0">
        <w:rPr>
          <w:rFonts w:ascii="Arial" w:eastAsiaTheme="minorHAnsi" w:hAnsi="Arial" w:cs="Arial"/>
          <w:sz w:val="22"/>
          <w:szCs w:val="22"/>
          <w:lang w:eastAsia="en-US"/>
        </w:rPr>
        <w:t>hebdomadaire est organisée pour évaluer les progrès du patient et adapter éventuellement le plan individuel de réadaptation fonctionnelle</w:t>
      </w:r>
      <w:r w:rsidR="002E25A0">
        <w:rPr>
          <w:rFonts w:ascii="Arial" w:eastAsiaTheme="minorHAnsi" w:hAnsi="Arial" w:cs="Arial"/>
          <w:sz w:val="22"/>
          <w:szCs w:val="22"/>
          <w:lang w:eastAsia="en-US"/>
        </w:rPr>
        <w:t>.</w:t>
      </w:r>
    </w:p>
    <w:p w14:paraId="215F29C5" w14:textId="535D410B" w:rsidR="0090355B" w:rsidRPr="002E25A0" w:rsidRDefault="0090355B" w:rsidP="0090355B">
      <w:pPr>
        <w:pStyle w:val="pf0"/>
        <w:rPr>
          <w:rFonts w:ascii="Arial" w:eastAsiaTheme="minorHAnsi" w:hAnsi="Arial" w:cs="Arial"/>
          <w:sz w:val="22"/>
          <w:szCs w:val="22"/>
          <w:lang w:eastAsia="en-US"/>
        </w:rPr>
      </w:pPr>
      <w:r w:rsidRPr="002E25A0">
        <w:rPr>
          <w:rFonts w:ascii="Arial" w:eastAsiaTheme="minorHAnsi" w:hAnsi="Arial" w:cs="Arial"/>
          <w:sz w:val="22"/>
          <w:szCs w:val="22"/>
          <w:lang w:eastAsia="en-US"/>
        </w:rPr>
        <w:t xml:space="preserve">5° </w:t>
      </w:r>
      <w:r w:rsidR="002E25A0">
        <w:rPr>
          <w:rFonts w:ascii="Arial" w:eastAsiaTheme="minorHAnsi" w:hAnsi="Arial" w:cs="Arial"/>
          <w:sz w:val="22"/>
          <w:szCs w:val="22"/>
          <w:lang w:eastAsia="en-US"/>
        </w:rPr>
        <w:t>A</w:t>
      </w:r>
      <w:r w:rsidRPr="002E25A0">
        <w:rPr>
          <w:rFonts w:ascii="Arial" w:eastAsiaTheme="minorHAnsi" w:hAnsi="Arial" w:cs="Arial"/>
          <w:sz w:val="22"/>
          <w:szCs w:val="22"/>
          <w:lang w:eastAsia="en-US"/>
        </w:rPr>
        <w:t>près la réadaptation fonctionnelle, un rapport est établi décrivant l'évolution du patient et comprenant un plan de suivi pour la poursuite des soins à domicile. Ces documents sont repris dans le dossier du patient et transmis au médecin généraliste traitant et, le cas échéant, au médecin spécialiste qui a envoyé le patient et aux autres dispensateurs de soins que le patient désigne. Le patient est informé de cette transmission d'information</w:t>
      </w:r>
      <w:r w:rsidR="002E25A0">
        <w:rPr>
          <w:rFonts w:ascii="Arial" w:eastAsiaTheme="minorHAnsi" w:hAnsi="Arial" w:cs="Arial"/>
          <w:sz w:val="22"/>
          <w:szCs w:val="22"/>
          <w:lang w:eastAsia="en-US"/>
        </w:rPr>
        <w:t>.</w:t>
      </w:r>
    </w:p>
    <w:p w14:paraId="5AD21D37" w14:textId="548DD818" w:rsidR="0090355B" w:rsidRPr="002E25A0" w:rsidRDefault="0090355B" w:rsidP="0090355B">
      <w:pPr>
        <w:pStyle w:val="NormalWeb"/>
        <w:rPr>
          <w:rFonts w:ascii="Arial" w:eastAsiaTheme="minorHAnsi" w:hAnsi="Arial" w:cs="Arial"/>
          <w:sz w:val="22"/>
          <w:szCs w:val="22"/>
          <w:lang w:eastAsia="en-US"/>
        </w:rPr>
      </w:pPr>
      <w:r w:rsidRPr="002E25A0">
        <w:rPr>
          <w:rFonts w:ascii="Arial" w:eastAsiaTheme="minorHAnsi" w:hAnsi="Arial" w:cs="Arial"/>
          <w:sz w:val="22"/>
          <w:szCs w:val="22"/>
          <w:lang w:eastAsia="en-US"/>
        </w:rPr>
        <w:t xml:space="preserve">6° </w:t>
      </w:r>
      <w:r w:rsidR="002E25A0">
        <w:rPr>
          <w:rFonts w:ascii="Arial" w:eastAsiaTheme="minorHAnsi" w:hAnsi="Arial" w:cs="Arial"/>
          <w:sz w:val="22"/>
          <w:szCs w:val="22"/>
          <w:lang w:eastAsia="en-US"/>
        </w:rPr>
        <w:t>L</w:t>
      </w:r>
      <w:r w:rsidRPr="002E25A0">
        <w:rPr>
          <w:rFonts w:ascii="Arial" w:eastAsiaTheme="minorHAnsi" w:hAnsi="Arial" w:cs="Arial"/>
          <w:sz w:val="22"/>
          <w:szCs w:val="22"/>
          <w:lang w:eastAsia="en-US"/>
        </w:rPr>
        <w:t>a réadaptation fonctionnelle gériatrique pluridisciplinaire</w:t>
      </w:r>
      <w:r w:rsidR="00FC6C96">
        <w:rPr>
          <w:rFonts w:ascii="Arial" w:eastAsiaTheme="minorHAnsi" w:hAnsi="Arial" w:cs="Arial"/>
          <w:sz w:val="22"/>
          <w:szCs w:val="22"/>
          <w:lang w:eastAsia="en-US"/>
        </w:rPr>
        <w:t xml:space="preserve"> en hôpital de jour</w:t>
      </w:r>
      <w:r w:rsidRPr="002E25A0">
        <w:rPr>
          <w:rFonts w:ascii="Arial" w:eastAsiaTheme="minorHAnsi" w:hAnsi="Arial" w:cs="Arial"/>
          <w:sz w:val="22"/>
          <w:szCs w:val="22"/>
          <w:lang w:eastAsia="en-US"/>
        </w:rPr>
        <w:t xml:space="preserve"> est limitée à un maximum de 40 sessions sur une période de 12 semaines. La réadaptation fonctionnelle gériatrique ne peut avoir lieu qu'1 fois par an.</w:t>
      </w:r>
    </w:p>
    <w:p w14:paraId="3C2AEFD7" w14:textId="377043C2" w:rsidR="0090355B" w:rsidRDefault="0090355B" w:rsidP="00F05018">
      <w:pPr>
        <w:spacing w:after="0"/>
        <w:jc w:val="both"/>
        <w:rPr>
          <w:rFonts w:ascii="Arial" w:hAnsi="Arial" w:cs="Arial"/>
        </w:rPr>
      </w:pPr>
    </w:p>
    <w:p w14:paraId="68E43710" w14:textId="77777777" w:rsidR="0090355B" w:rsidRDefault="0090355B" w:rsidP="00F05018">
      <w:pPr>
        <w:spacing w:after="0"/>
        <w:jc w:val="both"/>
        <w:rPr>
          <w:rFonts w:ascii="Arial" w:hAnsi="Arial" w:cs="Arial"/>
        </w:rPr>
      </w:pPr>
    </w:p>
    <w:p w14:paraId="76EA327F" w14:textId="20A822D9" w:rsidR="00F05018" w:rsidRPr="006D20EE" w:rsidRDefault="00F05018" w:rsidP="00F05018">
      <w:pPr>
        <w:pStyle w:val="Paragraphedeliste"/>
        <w:numPr>
          <w:ilvl w:val="0"/>
          <w:numId w:val="9"/>
        </w:numPr>
        <w:spacing w:after="0"/>
        <w:jc w:val="both"/>
        <w:rPr>
          <w:rFonts w:ascii="Arial" w:hAnsi="Arial" w:cs="Arial"/>
          <w:b/>
        </w:rPr>
      </w:pPr>
      <w:r w:rsidRPr="006D20EE">
        <w:rPr>
          <w:rFonts w:ascii="Arial" w:hAnsi="Arial" w:cs="Arial"/>
          <w:b/>
        </w:rPr>
        <w:t>Consultation</w:t>
      </w:r>
      <w:r w:rsidR="00F52CEE">
        <w:rPr>
          <w:rFonts w:ascii="Arial" w:hAnsi="Arial" w:cs="Arial"/>
          <w:b/>
        </w:rPr>
        <w:t xml:space="preserve"> et </w:t>
      </w:r>
      <w:r w:rsidR="0024370F">
        <w:rPr>
          <w:rFonts w:ascii="Arial" w:hAnsi="Arial" w:cs="Arial"/>
          <w:b/>
        </w:rPr>
        <w:t>téléconsultation</w:t>
      </w:r>
      <w:r w:rsidR="00E23B7F">
        <w:rPr>
          <w:rFonts w:ascii="Arial" w:hAnsi="Arial" w:cs="Arial"/>
          <w:b/>
        </w:rPr>
        <w:t xml:space="preserve"> gériatriques</w:t>
      </w:r>
    </w:p>
    <w:p w14:paraId="615D74ED" w14:textId="77777777" w:rsidR="00F05018" w:rsidRDefault="00F05018" w:rsidP="00631860">
      <w:pPr>
        <w:spacing w:after="0"/>
        <w:jc w:val="both"/>
        <w:rPr>
          <w:rFonts w:ascii="Arial" w:hAnsi="Arial" w:cs="Arial"/>
        </w:rPr>
      </w:pPr>
    </w:p>
    <w:p w14:paraId="69B62428" w14:textId="77777777" w:rsidR="00F05018" w:rsidRPr="00B05DAB" w:rsidRDefault="00F05018" w:rsidP="00B05DAB">
      <w:pPr>
        <w:pStyle w:val="Paragraphedeliste"/>
        <w:numPr>
          <w:ilvl w:val="0"/>
          <w:numId w:val="8"/>
        </w:numPr>
        <w:spacing w:after="0"/>
        <w:jc w:val="both"/>
        <w:rPr>
          <w:rFonts w:ascii="Arial" w:hAnsi="Arial" w:cs="Arial"/>
        </w:rPr>
      </w:pPr>
    </w:p>
    <w:p w14:paraId="310E27FC" w14:textId="77777777" w:rsidR="00B05DAB" w:rsidRDefault="00B05DAB" w:rsidP="00B05DAB">
      <w:pPr>
        <w:spacing w:after="0"/>
        <w:jc w:val="both"/>
        <w:rPr>
          <w:rFonts w:ascii="Arial" w:hAnsi="Arial" w:cs="Arial"/>
        </w:rPr>
      </w:pPr>
    </w:p>
    <w:p w14:paraId="2EBBED9E" w14:textId="2CB4065A" w:rsidR="00B05DAB" w:rsidRDefault="00137341" w:rsidP="00B05DAB">
      <w:pPr>
        <w:spacing w:after="0"/>
        <w:jc w:val="both"/>
        <w:rPr>
          <w:rFonts w:ascii="Arial" w:hAnsi="Arial" w:cs="Arial"/>
        </w:rPr>
      </w:pPr>
      <w:r>
        <w:rPr>
          <w:rFonts w:ascii="Arial" w:hAnsi="Arial" w:cs="Arial"/>
        </w:rPr>
        <w:t xml:space="preserve">§1. </w:t>
      </w:r>
      <w:r w:rsidR="00904511">
        <w:rPr>
          <w:rFonts w:ascii="Arial" w:hAnsi="Arial" w:cs="Arial"/>
        </w:rPr>
        <w:t>La consul</w:t>
      </w:r>
      <w:r w:rsidR="004014EC">
        <w:rPr>
          <w:rFonts w:ascii="Arial" w:hAnsi="Arial" w:cs="Arial"/>
        </w:rPr>
        <w:t>t</w:t>
      </w:r>
      <w:r w:rsidR="00904511">
        <w:rPr>
          <w:rFonts w:ascii="Arial" w:hAnsi="Arial" w:cs="Arial"/>
        </w:rPr>
        <w:t>at</w:t>
      </w:r>
      <w:r w:rsidR="004014EC">
        <w:rPr>
          <w:rFonts w:ascii="Arial" w:hAnsi="Arial" w:cs="Arial"/>
        </w:rPr>
        <w:t>ion se déroule dans un environnement adapté au groupe cible.</w:t>
      </w:r>
    </w:p>
    <w:p w14:paraId="565D430A" w14:textId="77777777" w:rsidR="00137341" w:rsidRDefault="00137341" w:rsidP="00B05DAB">
      <w:pPr>
        <w:spacing w:after="0"/>
        <w:jc w:val="both"/>
        <w:rPr>
          <w:rFonts w:ascii="Arial" w:hAnsi="Arial" w:cs="Arial"/>
        </w:rPr>
      </w:pPr>
    </w:p>
    <w:p w14:paraId="4D726FB8" w14:textId="744D4A06" w:rsidR="008A184A" w:rsidRDefault="00137341" w:rsidP="00B05DAB">
      <w:pPr>
        <w:spacing w:after="0"/>
        <w:jc w:val="both"/>
        <w:rPr>
          <w:rFonts w:ascii="Arial" w:hAnsi="Arial" w:cs="Arial"/>
        </w:rPr>
      </w:pPr>
      <w:r>
        <w:rPr>
          <w:rFonts w:ascii="Arial" w:hAnsi="Arial" w:cs="Arial"/>
        </w:rPr>
        <w:t xml:space="preserve">§2. </w:t>
      </w:r>
      <w:r w:rsidR="008A184A">
        <w:rPr>
          <w:rFonts w:ascii="Arial" w:hAnsi="Arial" w:cs="Arial"/>
        </w:rPr>
        <w:t>Un</w:t>
      </w:r>
      <w:r w:rsidR="00AC2DC7">
        <w:rPr>
          <w:rFonts w:ascii="Arial" w:hAnsi="Arial" w:cs="Arial"/>
        </w:rPr>
        <w:t>e</w:t>
      </w:r>
      <w:r w:rsidR="008A184A">
        <w:rPr>
          <w:rFonts w:ascii="Arial" w:hAnsi="Arial" w:cs="Arial"/>
        </w:rPr>
        <w:t xml:space="preserve"> diversification des moyens et objectifs </w:t>
      </w:r>
      <w:r w:rsidR="00120E88">
        <w:rPr>
          <w:rFonts w:ascii="Arial" w:hAnsi="Arial" w:cs="Arial"/>
        </w:rPr>
        <w:t xml:space="preserve">doit permettre d’aider au mieux les </w:t>
      </w:r>
      <w:r>
        <w:rPr>
          <w:rFonts w:ascii="Arial" w:hAnsi="Arial" w:cs="Arial"/>
        </w:rPr>
        <w:t>patients</w:t>
      </w:r>
      <w:r w:rsidR="00120E88">
        <w:rPr>
          <w:rFonts w:ascii="Arial" w:hAnsi="Arial" w:cs="Arial"/>
        </w:rPr>
        <w:t xml:space="preserve"> du groupe cible.</w:t>
      </w:r>
    </w:p>
    <w:p w14:paraId="541DB2F4" w14:textId="77777777" w:rsidR="00B27B27" w:rsidRDefault="00B27B27" w:rsidP="00B05DAB">
      <w:pPr>
        <w:spacing w:after="0"/>
        <w:jc w:val="both"/>
        <w:rPr>
          <w:rFonts w:ascii="Arial" w:hAnsi="Arial" w:cs="Arial"/>
        </w:rPr>
      </w:pPr>
    </w:p>
    <w:p w14:paraId="0CC29583" w14:textId="501BD0BC" w:rsidR="00DE28F9" w:rsidRDefault="00137341" w:rsidP="00B05DAB">
      <w:pPr>
        <w:spacing w:after="0"/>
        <w:jc w:val="both"/>
        <w:rPr>
          <w:rFonts w:ascii="Arial" w:hAnsi="Arial" w:cs="Arial"/>
        </w:rPr>
      </w:pPr>
      <w:r>
        <w:rPr>
          <w:rFonts w:ascii="Arial" w:hAnsi="Arial" w:cs="Arial"/>
        </w:rPr>
        <w:t xml:space="preserve">§3. </w:t>
      </w:r>
      <w:r w:rsidR="00AC2DC7">
        <w:rPr>
          <w:rFonts w:ascii="Arial" w:hAnsi="Arial" w:cs="Arial"/>
        </w:rPr>
        <w:t>La consultation peut avoir lieu au sein de l’hôpital de jour gériatrique</w:t>
      </w:r>
      <w:r w:rsidR="00B27B27">
        <w:rPr>
          <w:rFonts w:ascii="Arial" w:hAnsi="Arial" w:cs="Arial"/>
        </w:rPr>
        <w:t>.</w:t>
      </w:r>
    </w:p>
    <w:p w14:paraId="56238979" w14:textId="77777777" w:rsidR="00B27B27" w:rsidRDefault="00B27B27" w:rsidP="00B05DAB">
      <w:pPr>
        <w:spacing w:after="0"/>
        <w:jc w:val="both"/>
        <w:rPr>
          <w:rFonts w:ascii="Arial" w:hAnsi="Arial" w:cs="Arial"/>
        </w:rPr>
      </w:pPr>
    </w:p>
    <w:p w14:paraId="6CC1A8E0" w14:textId="451EF8CA" w:rsidR="0051286F" w:rsidRDefault="00DE28F9" w:rsidP="00B05DAB">
      <w:pPr>
        <w:spacing w:after="0"/>
        <w:jc w:val="both"/>
        <w:rPr>
          <w:rFonts w:ascii="Arial" w:hAnsi="Arial" w:cs="Arial"/>
        </w:rPr>
      </w:pPr>
      <w:r>
        <w:rPr>
          <w:rFonts w:ascii="Arial" w:hAnsi="Arial" w:cs="Arial"/>
        </w:rPr>
        <w:t xml:space="preserve">§4. </w:t>
      </w:r>
      <w:r w:rsidR="0051286F">
        <w:rPr>
          <w:rFonts w:ascii="Arial" w:hAnsi="Arial" w:cs="Arial"/>
        </w:rPr>
        <w:t>En collaboration avec les acteurs de première ligne, dif</w:t>
      </w:r>
      <w:r w:rsidR="00F52CEE">
        <w:rPr>
          <w:rFonts w:ascii="Arial" w:hAnsi="Arial" w:cs="Arial"/>
        </w:rPr>
        <w:t xml:space="preserve">férents types de consultation à distance </w:t>
      </w:r>
      <w:r w:rsidR="00D66FCB">
        <w:rPr>
          <w:rFonts w:ascii="Arial" w:hAnsi="Arial" w:cs="Arial"/>
        </w:rPr>
        <w:t>peuvent s’organiser notamment :</w:t>
      </w:r>
    </w:p>
    <w:p w14:paraId="5611F8E2" w14:textId="56811D6C" w:rsidR="00D66FCB" w:rsidRDefault="00860145" w:rsidP="00B05DAB">
      <w:pPr>
        <w:spacing w:after="0"/>
        <w:jc w:val="both"/>
        <w:rPr>
          <w:rFonts w:ascii="Arial" w:hAnsi="Arial" w:cs="Arial"/>
        </w:rPr>
      </w:pPr>
      <w:r>
        <w:rPr>
          <w:rFonts w:ascii="Arial" w:hAnsi="Arial" w:cs="Arial"/>
        </w:rPr>
        <w:t xml:space="preserve">Téléconsultation </w:t>
      </w:r>
      <w:r w:rsidR="007B1231">
        <w:rPr>
          <w:rFonts w:ascii="Arial" w:hAnsi="Arial" w:cs="Arial"/>
        </w:rPr>
        <w:t xml:space="preserve">d’un gériatre </w:t>
      </w:r>
      <w:r w:rsidR="00184A06">
        <w:rPr>
          <w:rFonts w:ascii="Arial" w:hAnsi="Arial" w:cs="Arial"/>
        </w:rPr>
        <w:t xml:space="preserve">avec </w:t>
      </w:r>
      <w:r>
        <w:rPr>
          <w:rFonts w:ascii="Arial" w:hAnsi="Arial" w:cs="Arial"/>
        </w:rPr>
        <w:t>un patient</w:t>
      </w:r>
      <w:r w:rsidR="00E23B7F">
        <w:rPr>
          <w:rFonts w:ascii="Arial" w:hAnsi="Arial" w:cs="Arial"/>
        </w:rPr>
        <w:t xml:space="preserve"> et/ou un proche aidant</w:t>
      </w:r>
      <w:r w:rsidR="00184A06">
        <w:rPr>
          <w:rFonts w:ascii="Arial" w:hAnsi="Arial" w:cs="Arial"/>
        </w:rPr>
        <w:t>.</w:t>
      </w:r>
    </w:p>
    <w:p w14:paraId="5656FBD7" w14:textId="7233782A" w:rsidR="00860145" w:rsidRDefault="00860145" w:rsidP="00B05DAB">
      <w:pPr>
        <w:spacing w:after="0"/>
        <w:jc w:val="both"/>
        <w:rPr>
          <w:rFonts w:ascii="Arial" w:hAnsi="Arial" w:cs="Arial"/>
        </w:rPr>
      </w:pPr>
      <w:r>
        <w:rPr>
          <w:rFonts w:ascii="Arial" w:hAnsi="Arial" w:cs="Arial"/>
        </w:rPr>
        <w:t xml:space="preserve">Téléconsultation d’un </w:t>
      </w:r>
      <w:r w:rsidR="00184A06">
        <w:rPr>
          <w:rFonts w:ascii="Arial" w:hAnsi="Arial" w:cs="Arial"/>
        </w:rPr>
        <w:t xml:space="preserve">gériatre </w:t>
      </w:r>
      <w:r w:rsidR="00FC721B">
        <w:rPr>
          <w:rFonts w:ascii="Arial" w:hAnsi="Arial" w:cs="Arial"/>
        </w:rPr>
        <w:t xml:space="preserve">avec </w:t>
      </w:r>
      <w:r w:rsidR="003437EE">
        <w:rPr>
          <w:rFonts w:ascii="Arial" w:hAnsi="Arial" w:cs="Arial"/>
        </w:rPr>
        <w:t xml:space="preserve">un </w:t>
      </w:r>
      <w:r>
        <w:rPr>
          <w:rFonts w:ascii="Arial" w:hAnsi="Arial" w:cs="Arial"/>
        </w:rPr>
        <w:t>patient a</w:t>
      </w:r>
      <w:r w:rsidR="003437EE">
        <w:rPr>
          <w:rFonts w:ascii="Arial" w:hAnsi="Arial" w:cs="Arial"/>
        </w:rPr>
        <w:t>ccompagn</w:t>
      </w:r>
      <w:r w:rsidR="0012298D">
        <w:rPr>
          <w:rFonts w:ascii="Arial" w:hAnsi="Arial" w:cs="Arial"/>
        </w:rPr>
        <w:t>é</w:t>
      </w:r>
      <w:r>
        <w:rPr>
          <w:rFonts w:ascii="Arial" w:hAnsi="Arial" w:cs="Arial"/>
        </w:rPr>
        <w:t xml:space="preserve"> </w:t>
      </w:r>
      <w:r w:rsidR="0012298D">
        <w:rPr>
          <w:rFonts w:ascii="Arial" w:hAnsi="Arial" w:cs="Arial"/>
        </w:rPr>
        <w:t>d’</w:t>
      </w:r>
      <w:r>
        <w:rPr>
          <w:rFonts w:ascii="Arial" w:hAnsi="Arial" w:cs="Arial"/>
        </w:rPr>
        <w:t>un professionnel et</w:t>
      </w:r>
      <w:r w:rsidR="007B1231">
        <w:rPr>
          <w:rFonts w:ascii="Arial" w:hAnsi="Arial" w:cs="Arial"/>
        </w:rPr>
        <w:t xml:space="preserve">/ou </w:t>
      </w:r>
      <w:r w:rsidR="00B27B27">
        <w:rPr>
          <w:rFonts w:ascii="Arial" w:hAnsi="Arial" w:cs="Arial"/>
        </w:rPr>
        <w:t>d’un proche</w:t>
      </w:r>
      <w:r w:rsidR="00E23B7F">
        <w:rPr>
          <w:rFonts w:ascii="Arial" w:hAnsi="Arial" w:cs="Arial"/>
        </w:rPr>
        <w:t xml:space="preserve"> </w:t>
      </w:r>
      <w:r w:rsidR="007B1231">
        <w:rPr>
          <w:rFonts w:ascii="Arial" w:hAnsi="Arial" w:cs="Arial"/>
        </w:rPr>
        <w:t>aidant</w:t>
      </w:r>
      <w:r w:rsidR="00FC721B">
        <w:rPr>
          <w:rFonts w:ascii="Arial" w:hAnsi="Arial" w:cs="Arial"/>
        </w:rPr>
        <w:t>.</w:t>
      </w:r>
    </w:p>
    <w:p w14:paraId="7743D8AB" w14:textId="526FC225" w:rsidR="00FC721B" w:rsidRDefault="00FC721B" w:rsidP="00FC721B">
      <w:pPr>
        <w:spacing w:after="0"/>
        <w:jc w:val="both"/>
        <w:rPr>
          <w:rFonts w:ascii="Arial" w:hAnsi="Arial" w:cs="Arial"/>
        </w:rPr>
      </w:pPr>
      <w:r>
        <w:rPr>
          <w:rFonts w:ascii="Arial" w:hAnsi="Arial" w:cs="Arial"/>
        </w:rPr>
        <w:t xml:space="preserve">Téléconsultation d’un gériatre avec </w:t>
      </w:r>
      <w:r w:rsidR="0012298D">
        <w:rPr>
          <w:rFonts w:ascii="Arial" w:hAnsi="Arial" w:cs="Arial"/>
        </w:rPr>
        <w:t xml:space="preserve">un </w:t>
      </w:r>
      <w:r>
        <w:rPr>
          <w:rFonts w:ascii="Arial" w:hAnsi="Arial" w:cs="Arial"/>
        </w:rPr>
        <w:t xml:space="preserve">patient </w:t>
      </w:r>
      <w:r w:rsidR="0012298D">
        <w:rPr>
          <w:rFonts w:ascii="Arial" w:hAnsi="Arial" w:cs="Arial"/>
        </w:rPr>
        <w:t>et</w:t>
      </w:r>
      <w:r>
        <w:rPr>
          <w:rFonts w:ascii="Arial" w:hAnsi="Arial" w:cs="Arial"/>
        </w:rPr>
        <w:t xml:space="preserve"> </w:t>
      </w:r>
      <w:r w:rsidR="0074665D">
        <w:rPr>
          <w:rFonts w:ascii="Arial" w:hAnsi="Arial" w:cs="Arial"/>
        </w:rPr>
        <w:t>son médecin traitant/spécialiste</w:t>
      </w:r>
      <w:r>
        <w:rPr>
          <w:rFonts w:ascii="Arial" w:hAnsi="Arial" w:cs="Arial"/>
        </w:rPr>
        <w:t>.</w:t>
      </w:r>
    </w:p>
    <w:p w14:paraId="03BDC15A" w14:textId="5A946DB5" w:rsidR="0074665D" w:rsidRDefault="00072786" w:rsidP="00FC721B">
      <w:pPr>
        <w:spacing w:after="0"/>
        <w:jc w:val="both"/>
        <w:rPr>
          <w:rFonts w:ascii="Arial" w:hAnsi="Arial" w:cs="Arial"/>
        </w:rPr>
      </w:pPr>
      <w:r>
        <w:rPr>
          <w:rFonts w:ascii="Arial" w:hAnsi="Arial" w:cs="Arial"/>
        </w:rPr>
        <w:t>Téléc</w:t>
      </w:r>
      <w:r w:rsidR="00B923E9">
        <w:rPr>
          <w:rFonts w:ascii="Arial" w:hAnsi="Arial" w:cs="Arial"/>
        </w:rPr>
        <w:t>oord</w:t>
      </w:r>
      <w:r w:rsidR="00992843">
        <w:rPr>
          <w:rFonts w:ascii="Arial" w:hAnsi="Arial" w:cs="Arial"/>
        </w:rPr>
        <w:t>i</w:t>
      </w:r>
      <w:r w:rsidR="00B923E9">
        <w:rPr>
          <w:rFonts w:ascii="Arial" w:hAnsi="Arial" w:cs="Arial"/>
        </w:rPr>
        <w:t>nation</w:t>
      </w:r>
      <w:r>
        <w:rPr>
          <w:rFonts w:ascii="Arial" w:hAnsi="Arial" w:cs="Arial"/>
        </w:rPr>
        <w:t xml:space="preserve"> d’un gériatre avec </w:t>
      </w:r>
      <w:r w:rsidR="00B923E9">
        <w:rPr>
          <w:rFonts w:ascii="Arial" w:hAnsi="Arial" w:cs="Arial"/>
        </w:rPr>
        <w:t xml:space="preserve">le médecin traitant </w:t>
      </w:r>
      <w:r w:rsidR="00BE4C94">
        <w:rPr>
          <w:rFonts w:ascii="Arial" w:hAnsi="Arial" w:cs="Arial"/>
        </w:rPr>
        <w:t xml:space="preserve">du </w:t>
      </w:r>
      <w:r>
        <w:rPr>
          <w:rFonts w:ascii="Arial" w:hAnsi="Arial" w:cs="Arial"/>
        </w:rPr>
        <w:t>patient</w:t>
      </w:r>
      <w:r w:rsidR="00BE4C94">
        <w:rPr>
          <w:rFonts w:ascii="Arial" w:hAnsi="Arial" w:cs="Arial"/>
        </w:rPr>
        <w:t xml:space="preserve"> pour déterminer la prise en charge utile.</w:t>
      </w:r>
    </w:p>
    <w:p w14:paraId="0B418F60" w14:textId="77777777" w:rsidR="00B27B27" w:rsidRDefault="00B27B27" w:rsidP="00FC721B">
      <w:pPr>
        <w:spacing w:after="0"/>
        <w:jc w:val="both"/>
        <w:rPr>
          <w:rFonts w:ascii="Arial" w:hAnsi="Arial" w:cs="Arial"/>
        </w:rPr>
      </w:pPr>
    </w:p>
    <w:p w14:paraId="46FB9F8C" w14:textId="29A9707D" w:rsidR="00B27B27" w:rsidRDefault="00B27B27" w:rsidP="00FC721B">
      <w:pPr>
        <w:spacing w:after="0"/>
        <w:jc w:val="both"/>
        <w:rPr>
          <w:rFonts w:ascii="Arial" w:hAnsi="Arial" w:cs="Arial"/>
        </w:rPr>
      </w:pPr>
      <w:r>
        <w:rPr>
          <w:rFonts w:ascii="Arial" w:hAnsi="Arial" w:cs="Arial"/>
        </w:rPr>
        <w:t>§5. Un gériatre ou des membres de l’équipe gériatrique multidisciplinaire peut se rendre à domicile ou lieu de substitution</w:t>
      </w:r>
      <w:r w:rsidR="00377E7A">
        <w:rPr>
          <w:rFonts w:ascii="Arial" w:hAnsi="Arial" w:cs="Arial"/>
        </w:rPr>
        <w:t xml:space="preserve"> </w:t>
      </w:r>
      <w:r w:rsidR="00FA7FDE">
        <w:rPr>
          <w:rFonts w:ascii="Arial" w:hAnsi="Arial" w:cs="Arial"/>
        </w:rPr>
        <w:t>(</w:t>
      </w:r>
      <w:proofErr w:type="gramStart"/>
      <w:r w:rsidR="00377E7A">
        <w:rPr>
          <w:rFonts w:ascii="Arial" w:hAnsi="Arial" w:cs="Arial"/>
        </w:rPr>
        <w:t xml:space="preserve">comme </w:t>
      </w:r>
      <w:r w:rsidR="00FA7FDE">
        <w:rPr>
          <w:rFonts w:ascii="Arial" w:hAnsi="Arial" w:cs="Arial"/>
        </w:rPr>
        <w:t>par exemple</w:t>
      </w:r>
      <w:proofErr w:type="gramEnd"/>
      <w:r w:rsidR="00FA7FDE">
        <w:rPr>
          <w:rFonts w:ascii="Arial" w:hAnsi="Arial" w:cs="Arial"/>
        </w:rPr>
        <w:t xml:space="preserve"> </w:t>
      </w:r>
      <w:r w:rsidR="00377E7A">
        <w:rPr>
          <w:rFonts w:ascii="Arial" w:hAnsi="Arial" w:cs="Arial"/>
        </w:rPr>
        <w:t>les maisons de repos et de soins</w:t>
      </w:r>
      <w:r w:rsidR="00FA7FDE">
        <w:rPr>
          <w:rFonts w:ascii="Arial" w:hAnsi="Arial" w:cs="Arial"/>
        </w:rPr>
        <w:t>)</w:t>
      </w:r>
      <w:r>
        <w:rPr>
          <w:rFonts w:ascii="Arial" w:hAnsi="Arial" w:cs="Arial"/>
        </w:rPr>
        <w:t xml:space="preserve"> à la demande des acteurs de première ligne.</w:t>
      </w:r>
    </w:p>
    <w:p w14:paraId="36204FC7" w14:textId="77777777" w:rsidR="00D66FCB" w:rsidRPr="00B05DAB" w:rsidRDefault="00D66FCB" w:rsidP="00B05DAB">
      <w:pPr>
        <w:spacing w:after="0"/>
        <w:jc w:val="both"/>
        <w:rPr>
          <w:rFonts w:ascii="Arial" w:hAnsi="Arial" w:cs="Arial"/>
        </w:rPr>
      </w:pPr>
    </w:p>
    <w:p w14:paraId="247ADD65" w14:textId="77777777" w:rsidR="00BC36AE" w:rsidRDefault="00BC36AE" w:rsidP="00D0798E">
      <w:pPr>
        <w:spacing w:after="0"/>
        <w:jc w:val="both"/>
        <w:rPr>
          <w:rFonts w:ascii="Arial" w:hAnsi="Arial" w:cs="Arial"/>
        </w:rPr>
      </w:pPr>
    </w:p>
    <w:p w14:paraId="0F1CF3A8" w14:textId="3B10B011" w:rsidR="00AE2A82" w:rsidRPr="00BB59D7" w:rsidRDefault="00E23B7F" w:rsidP="001F2DBC">
      <w:pPr>
        <w:pStyle w:val="Paragraphedeliste"/>
        <w:numPr>
          <w:ilvl w:val="0"/>
          <w:numId w:val="9"/>
        </w:numPr>
        <w:spacing w:after="0"/>
        <w:jc w:val="both"/>
        <w:rPr>
          <w:rFonts w:ascii="Arial" w:hAnsi="Arial" w:cs="Arial"/>
        </w:rPr>
      </w:pPr>
      <w:r>
        <w:rPr>
          <w:rFonts w:ascii="Arial" w:hAnsi="Arial" w:cs="Arial"/>
          <w:b/>
          <w:bCs/>
        </w:rPr>
        <w:t>L</w:t>
      </w:r>
      <w:r w:rsidR="00BE76F6">
        <w:rPr>
          <w:rFonts w:ascii="Arial" w:hAnsi="Arial" w:cs="Arial"/>
          <w:b/>
          <w:bCs/>
        </w:rPr>
        <w:t>iaison intern</w:t>
      </w:r>
      <w:r w:rsidR="0062137E">
        <w:rPr>
          <w:rFonts w:ascii="Arial" w:hAnsi="Arial" w:cs="Arial"/>
          <w:b/>
          <w:bCs/>
        </w:rPr>
        <w:t>e</w:t>
      </w:r>
      <w:r>
        <w:rPr>
          <w:rFonts w:ascii="Arial" w:hAnsi="Arial" w:cs="Arial"/>
          <w:b/>
          <w:bCs/>
        </w:rPr>
        <w:t xml:space="preserve"> gériatrique</w:t>
      </w:r>
    </w:p>
    <w:p w14:paraId="750BA7C9" w14:textId="77777777" w:rsidR="00BB59D7" w:rsidRDefault="00BB59D7" w:rsidP="00BB59D7">
      <w:pPr>
        <w:spacing w:after="0"/>
        <w:jc w:val="both"/>
        <w:rPr>
          <w:rFonts w:ascii="Arial" w:hAnsi="Arial" w:cs="Arial"/>
        </w:rPr>
      </w:pPr>
    </w:p>
    <w:p w14:paraId="1DB38347" w14:textId="77777777" w:rsidR="00EB3F7C" w:rsidRPr="00EB3F7C" w:rsidRDefault="00EB3F7C" w:rsidP="00EB3F7C">
      <w:pPr>
        <w:pStyle w:val="Paragraphedeliste"/>
        <w:numPr>
          <w:ilvl w:val="0"/>
          <w:numId w:val="8"/>
        </w:numPr>
        <w:spacing w:after="0"/>
        <w:jc w:val="both"/>
        <w:rPr>
          <w:rFonts w:ascii="Arial" w:hAnsi="Arial" w:cs="Arial"/>
        </w:rPr>
      </w:pPr>
    </w:p>
    <w:p w14:paraId="3FFD17CC" w14:textId="77777777" w:rsidR="00AA2B1A" w:rsidRDefault="00AA2B1A" w:rsidP="00D0798E">
      <w:pPr>
        <w:spacing w:after="0"/>
        <w:jc w:val="both"/>
        <w:rPr>
          <w:rFonts w:ascii="Arial" w:hAnsi="Arial" w:cs="Arial"/>
        </w:rPr>
      </w:pPr>
    </w:p>
    <w:p w14:paraId="3159B057" w14:textId="78255AEF" w:rsidR="00631860" w:rsidRDefault="0083731B" w:rsidP="00D0798E">
      <w:pPr>
        <w:spacing w:after="0"/>
        <w:jc w:val="both"/>
        <w:rPr>
          <w:rFonts w:ascii="Arial" w:hAnsi="Arial" w:cs="Arial"/>
        </w:rPr>
      </w:pPr>
      <w:r>
        <w:rPr>
          <w:rFonts w:ascii="Arial" w:hAnsi="Arial" w:cs="Arial"/>
        </w:rPr>
        <w:t xml:space="preserve">La liaison interne </w:t>
      </w:r>
      <w:r w:rsidR="00E23B7F">
        <w:rPr>
          <w:rFonts w:ascii="Arial" w:hAnsi="Arial" w:cs="Arial"/>
        </w:rPr>
        <w:t xml:space="preserve">gériatrique </w:t>
      </w:r>
      <w:r>
        <w:rPr>
          <w:rFonts w:ascii="Arial" w:hAnsi="Arial" w:cs="Arial"/>
        </w:rPr>
        <w:t xml:space="preserve">permet de mettre les principes gériatriques et l’expertise pluridisciplinaire gériatrique à la disposition du médecin spécialiste traitant et des équipes, pour les patients gériatriques hospitalisés dans l’ensemble de l’hôpital et qui n’ont pas été admis en service de Gériatrie </w:t>
      </w:r>
      <w:r w:rsidR="00E23B7F">
        <w:rPr>
          <w:rFonts w:ascii="Arial" w:hAnsi="Arial" w:cs="Arial"/>
        </w:rPr>
        <w:t xml:space="preserve">ou </w:t>
      </w:r>
      <w:r>
        <w:rPr>
          <w:rFonts w:ascii="Arial" w:hAnsi="Arial" w:cs="Arial"/>
        </w:rPr>
        <w:t>en hospitalisation de jour</w:t>
      </w:r>
      <w:r w:rsidR="00E23B7F">
        <w:rPr>
          <w:rFonts w:ascii="Arial" w:hAnsi="Arial" w:cs="Arial"/>
        </w:rPr>
        <w:t xml:space="preserve"> gériatrique</w:t>
      </w:r>
      <w:r>
        <w:rPr>
          <w:rFonts w:ascii="Arial" w:hAnsi="Arial" w:cs="Arial"/>
        </w:rPr>
        <w:t xml:space="preserve">. Elle peut également bénéficier aux équipes et patients admis au service des Urgences de l’hôpital. </w:t>
      </w:r>
    </w:p>
    <w:p w14:paraId="7878CE33" w14:textId="7675D15D" w:rsidR="00DB2C69" w:rsidRDefault="0083731B" w:rsidP="00D0798E">
      <w:pPr>
        <w:spacing w:after="0"/>
        <w:jc w:val="both"/>
        <w:rPr>
          <w:rFonts w:ascii="Arial" w:hAnsi="Arial" w:cs="Arial"/>
        </w:rPr>
      </w:pPr>
      <w:r>
        <w:rPr>
          <w:rFonts w:ascii="Arial" w:hAnsi="Arial" w:cs="Arial"/>
        </w:rPr>
        <w:t xml:space="preserve">La liaison interne </w:t>
      </w:r>
      <w:r w:rsidR="00E23B7F">
        <w:rPr>
          <w:rFonts w:ascii="Arial" w:hAnsi="Arial" w:cs="Arial"/>
        </w:rPr>
        <w:t xml:space="preserve">gériatrique </w:t>
      </w:r>
      <w:r>
        <w:rPr>
          <w:rFonts w:ascii="Arial" w:hAnsi="Arial" w:cs="Arial"/>
        </w:rPr>
        <w:t>est assurée par une équipe gériatrique pluridisciplinaire</w:t>
      </w:r>
      <w:r w:rsidR="00DB2C69">
        <w:rPr>
          <w:rFonts w:ascii="Arial" w:hAnsi="Arial" w:cs="Arial"/>
        </w:rPr>
        <w:t xml:space="preserve"> composée</w:t>
      </w:r>
      <w:r w:rsidR="00DB2C69" w:rsidRPr="00DB2C69">
        <w:rPr>
          <w:rFonts w:ascii="Arial" w:hAnsi="Arial" w:cs="Arial"/>
        </w:rPr>
        <w:t xml:space="preserve"> </w:t>
      </w:r>
      <w:r w:rsidR="00DB2C69">
        <w:rPr>
          <w:rFonts w:ascii="Arial" w:hAnsi="Arial" w:cs="Arial"/>
        </w:rPr>
        <w:t>entre autres d’infirmières possédant une expertise gériatrique et de autres qualifications mentionnées</w:t>
      </w:r>
      <w:r w:rsidR="000E728A">
        <w:rPr>
          <w:rFonts w:ascii="Arial" w:hAnsi="Arial" w:cs="Arial"/>
        </w:rPr>
        <w:t xml:space="preserve"> </w:t>
      </w:r>
      <w:r w:rsidR="00377E7A">
        <w:rPr>
          <w:rFonts w:ascii="Arial" w:hAnsi="Arial" w:cs="Arial"/>
        </w:rPr>
        <w:t>à l’</w:t>
      </w:r>
      <w:r w:rsidR="00DB2C69">
        <w:rPr>
          <w:rFonts w:ascii="Arial" w:hAnsi="Arial" w:cs="Arial"/>
        </w:rPr>
        <w:t>article XXX</w:t>
      </w:r>
      <w:r>
        <w:rPr>
          <w:rFonts w:ascii="Arial" w:hAnsi="Arial" w:cs="Arial"/>
        </w:rPr>
        <w:t xml:space="preserve">. </w:t>
      </w:r>
    </w:p>
    <w:p w14:paraId="6A9B9C8F" w14:textId="69C4CB07" w:rsidR="0083731B" w:rsidRDefault="0083731B" w:rsidP="00D0798E">
      <w:pPr>
        <w:spacing w:after="0"/>
        <w:jc w:val="both"/>
        <w:rPr>
          <w:rFonts w:ascii="Arial" w:hAnsi="Arial" w:cs="Arial"/>
        </w:rPr>
      </w:pPr>
      <w:r>
        <w:rPr>
          <w:rFonts w:ascii="Arial" w:hAnsi="Arial" w:cs="Arial"/>
        </w:rPr>
        <w:t xml:space="preserve">Cette liaison est organisée de telle sorte qu’il est possible, pour les patients gériatriques séjournant </w:t>
      </w:r>
      <w:r w:rsidR="00BC4DD0">
        <w:rPr>
          <w:rFonts w:ascii="Arial" w:hAnsi="Arial" w:cs="Arial"/>
        </w:rPr>
        <w:t xml:space="preserve">au service des Urgences et </w:t>
      </w:r>
      <w:r>
        <w:rPr>
          <w:rFonts w:ascii="Arial" w:hAnsi="Arial" w:cs="Arial"/>
        </w:rPr>
        <w:t xml:space="preserve">dans les autres services que le service de Gériatrie de l’hôpital, d’avoir recours à chacune des qualifications de cette équipe. Cette équipe vient en soutien et sur appel de l’équipe d’un de ces services. </w:t>
      </w:r>
    </w:p>
    <w:p w14:paraId="4BDE63D5" w14:textId="77777777" w:rsidR="00BC4DD0" w:rsidRDefault="00BC4DD0" w:rsidP="00D0798E">
      <w:pPr>
        <w:spacing w:after="0"/>
        <w:jc w:val="both"/>
        <w:rPr>
          <w:rFonts w:ascii="Arial" w:hAnsi="Arial" w:cs="Arial"/>
        </w:rPr>
      </w:pPr>
    </w:p>
    <w:p w14:paraId="2DA8B088" w14:textId="68E9D2BA" w:rsidR="00BC4DD0" w:rsidRDefault="00BC4DD0" w:rsidP="00D0798E">
      <w:pPr>
        <w:spacing w:after="0"/>
        <w:jc w:val="both"/>
        <w:rPr>
          <w:rFonts w:ascii="Arial" w:hAnsi="Arial" w:cs="Arial"/>
        </w:rPr>
      </w:pPr>
      <w:r>
        <w:rPr>
          <w:rFonts w:ascii="Arial" w:hAnsi="Arial" w:cs="Arial"/>
        </w:rPr>
        <w:t xml:space="preserve">Tous les services et programmes </w:t>
      </w:r>
      <w:r w:rsidR="009C5CD7">
        <w:rPr>
          <w:rFonts w:ascii="Arial" w:hAnsi="Arial" w:cs="Arial"/>
        </w:rPr>
        <w:t>non gériatriques (hormis pédiatrie et maternité)</w:t>
      </w:r>
      <w:r>
        <w:rPr>
          <w:rFonts w:ascii="Arial" w:hAnsi="Arial" w:cs="Arial"/>
        </w:rPr>
        <w:t xml:space="preserve"> doivent disposer d’au moins 2 infirmières de référence</w:t>
      </w:r>
      <w:r w:rsidR="004E0A30">
        <w:rPr>
          <w:rFonts w:ascii="Arial" w:hAnsi="Arial" w:cs="Arial"/>
        </w:rPr>
        <w:t xml:space="preserve"> gériatrique</w:t>
      </w:r>
      <w:r>
        <w:rPr>
          <w:rFonts w:ascii="Arial" w:hAnsi="Arial" w:cs="Arial"/>
        </w:rPr>
        <w:t xml:space="preserve"> pour stimuler la mise en œuvre des principes de soin</w:t>
      </w:r>
      <w:r w:rsidR="003017AF">
        <w:rPr>
          <w:rFonts w:ascii="Arial" w:hAnsi="Arial" w:cs="Arial"/>
        </w:rPr>
        <w:t>s</w:t>
      </w:r>
      <w:r>
        <w:rPr>
          <w:rFonts w:ascii="Arial" w:hAnsi="Arial" w:cs="Arial"/>
        </w:rPr>
        <w:t xml:space="preserve"> gériatrique</w:t>
      </w:r>
      <w:r w:rsidR="003017AF">
        <w:rPr>
          <w:rFonts w:ascii="Arial" w:hAnsi="Arial" w:cs="Arial"/>
        </w:rPr>
        <w:t>s</w:t>
      </w:r>
      <w:r>
        <w:rPr>
          <w:rFonts w:ascii="Arial" w:hAnsi="Arial" w:cs="Arial"/>
        </w:rPr>
        <w:t xml:space="preserve"> au niveau d</w:t>
      </w:r>
      <w:r w:rsidR="00E23B7F">
        <w:rPr>
          <w:rFonts w:ascii="Arial" w:hAnsi="Arial" w:cs="Arial"/>
        </w:rPr>
        <w:t>e leur</w:t>
      </w:r>
      <w:r>
        <w:rPr>
          <w:rFonts w:ascii="Arial" w:hAnsi="Arial" w:cs="Arial"/>
        </w:rPr>
        <w:t xml:space="preserve"> service.</w:t>
      </w:r>
      <w:r w:rsidR="003017AF">
        <w:rPr>
          <w:rFonts w:ascii="Arial" w:hAnsi="Arial" w:cs="Arial"/>
        </w:rPr>
        <w:t xml:space="preserve"> Elles doivent maintenir leur expertise par le biais d’une formation continue en Gériatrie</w:t>
      </w:r>
      <w:r w:rsidR="004E0A30">
        <w:rPr>
          <w:rFonts w:ascii="Arial" w:hAnsi="Arial" w:cs="Arial"/>
        </w:rPr>
        <w:t>. E</w:t>
      </w:r>
      <w:r w:rsidR="00E23B7F">
        <w:rPr>
          <w:rFonts w:ascii="Arial" w:hAnsi="Arial" w:cs="Arial"/>
        </w:rPr>
        <w:t xml:space="preserve">lles </w:t>
      </w:r>
      <w:r w:rsidR="003017AF">
        <w:rPr>
          <w:rFonts w:ascii="Arial" w:hAnsi="Arial" w:cs="Arial"/>
        </w:rPr>
        <w:t>contribuent à la réalisation des tests de dépistages</w:t>
      </w:r>
      <w:r w:rsidR="001C2505">
        <w:rPr>
          <w:rFonts w:ascii="Arial" w:hAnsi="Arial" w:cs="Arial"/>
        </w:rPr>
        <w:t xml:space="preserve"> et </w:t>
      </w:r>
      <w:r w:rsidR="004E0A30">
        <w:rPr>
          <w:rFonts w:ascii="Arial" w:hAnsi="Arial" w:cs="Arial"/>
        </w:rPr>
        <w:t>évaluations</w:t>
      </w:r>
      <w:r w:rsidR="001C2505">
        <w:rPr>
          <w:rFonts w:ascii="Arial" w:hAnsi="Arial" w:cs="Arial"/>
        </w:rPr>
        <w:t xml:space="preserve"> </w:t>
      </w:r>
      <w:r w:rsidR="004E0A30">
        <w:rPr>
          <w:rFonts w:ascii="Arial" w:hAnsi="Arial" w:cs="Arial"/>
        </w:rPr>
        <w:t>gériatriques</w:t>
      </w:r>
      <w:r w:rsidR="003017AF">
        <w:rPr>
          <w:rFonts w:ascii="Arial" w:hAnsi="Arial" w:cs="Arial"/>
        </w:rPr>
        <w:t xml:space="preserve"> nécessaires pour tous les patients de 75 ans ou plus. Elles peuvent participer à l’élaboration du plan de soins gériatriques. </w:t>
      </w:r>
    </w:p>
    <w:p w14:paraId="576DD7F7" w14:textId="77777777" w:rsidR="00626ADD" w:rsidRDefault="00626ADD" w:rsidP="00D0798E">
      <w:pPr>
        <w:spacing w:after="0"/>
        <w:jc w:val="both"/>
        <w:rPr>
          <w:rFonts w:ascii="Arial" w:hAnsi="Arial" w:cs="Arial"/>
        </w:rPr>
      </w:pPr>
    </w:p>
    <w:p w14:paraId="2C02FEDD" w14:textId="707404B4" w:rsidR="00626ADD" w:rsidRDefault="00626ADD" w:rsidP="00D0798E">
      <w:pPr>
        <w:spacing w:after="0"/>
        <w:jc w:val="both"/>
        <w:rPr>
          <w:rFonts w:ascii="Arial" w:hAnsi="Arial" w:cs="Arial"/>
        </w:rPr>
      </w:pPr>
      <w:r>
        <w:rPr>
          <w:rFonts w:ascii="Arial" w:hAnsi="Arial" w:cs="Arial"/>
        </w:rPr>
        <w:t>L’équipe pluridisciplinaire d</w:t>
      </w:r>
      <w:r w:rsidR="00A51A98">
        <w:rPr>
          <w:rFonts w:ascii="Arial" w:hAnsi="Arial" w:cs="Arial"/>
        </w:rPr>
        <w:t xml:space="preserve">e liaison interne </w:t>
      </w:r>
      <w:r w:rsidR="00E23B7F">
        <w:rPr>
          <w:rFonts w:ascii="Arial" w:hAnsi="Arial" w:cs="Arial"/>
        </w:rPr>
        <w:t xml:space="preserve">gériatrique </w:t>
      </w:r>
      <w:r w:rsidR="00A51A98">
        <w:rPr>
          <w:rFonts w:ascii="Arial" w:hAnsi="Arial" w:cs="Arial"/>
        </w:rPr>
        <w:t>est chargée</w:t>
      </w:r>
      <w:r>
        <w:rPr>
          <w:rFonts w:ascii="Arial" w:hAnsi="Arial" w:cs="Arial"/>
        </w:rPr>
        <w:t> :</w:t>
      </w:r>
    </w:p>
    <w:p w14:paraId="1DDEF64F" w14:textId="41215837" w:rsidR="00A51A98" w:rsidRDefault="00A51A98" w:rsidP="00A51A98">
      <w:pPr>
        <w:pStyle w:val="Paragraphedeliste"/>
        <w:numPr>
          <w:ilvl w:val="0"/>
          <w:numId w:val="19"/>
        </w:numPr>
        <w:spacing w:after="0"/>
        <w:jc w:val="both"/>
        <w:rPr>
          <w:rFonts w:ascii="Arial" w:hAnsi="Arial" w:cs="Arial"/>
        </w:rPr>
      </w:pPr>
      <w:r>
        <w:rPr>
          <w:rFonts w:ascii="Arial" w:hAnsi="Arial" w:cs="Arial"/>
        </w:rPr>
        <w:t>De clarifier éventuellement la demande du service demandeur,</w:t>
      </w:r>
    </w:p>
    <w:p w14:paraId="689BEEB4" w14:textId="3BCE7562" w:rsidR="00A51A98" w:rsidRDefault="00A51A98" w:rsidP="00A51A98">
      <w:pPr>
        <w:pStyle w:val="Paragraphedeliste"/>
        <w:numPr>
          <w:ilvl w:val="0"/>
          <w:numId w:val="19"/>
        </w:numPr>
        <w:spacing w:after="0"/>
        <w:jc w:val="both"/>
        <w:rPr>
          <w:rFonts w:ascii="Arial" w:hAnsi="Arial" w:cs="Arial"/>
        </w:rPr>
      </w:pPr>
      <w:r>
        <w:rPr>
          <w:rFonts w:ascii="Arial" w:hAnsi="Arial" w:cs="Arial"/>
        </w:rPr>
        <w:t>D’effectuer</w:t>
      </w:r>
      <w:r w:rsidR="00FE1BBD">
        <w:rPr>
          <w:rFonts w:ascii="Arial" w:hAnsi="Arial" w:cs="Arial"/>
        </w:rPr>
        <w:t>,</w:t>
      </w:r>
      <w:r>
        <w:rPr>
          <w:rFonts w:ascii="Arial" w:hAnsi="Arial" w:cs="Arial"/>
        </w:rPr>
        <w:t xml:space="preserve"> s’il y a lieu</w:t>
      </w:r>
      <w:r w:rsidR="00FE1BBD">
        <w:rPr>
          <w:rFonts w:ascii="Arial" w:hAnsi="Arial" w:cs="Arial"/>
        </w:rPr>
        <w:t>,</w:t>
      </w:r>
      <w:r>
        <w:rPr>
          <w:rFonts w:ascii="Arial" w:hAnsi="Arial" w:cs="Arial"/>
        </w:rPr>
        <w:t xml:space="preserve"> une évaluation gériatrique</w:t>
      </w:r>
      <w:r w:rsidR="007F4FBD">
        <w:rPr>
          <w:rFonts w:ascii="Arial" w:hAnsi="Arial" w:cs="Arial"/>
        </w:rPr>
        <w:t xml:space="preserve"> </w:t>
      </w:r>
      <w:r w:rsidR="004E0A30">
        <w:rPr>
          <w:rFonts w:ascii="Arial" w:hAnsi="Arial" w:cs="Arial"/>
        </w:rPr>
        <w:t>complémentaire</w:t>
      </w:r>
      <w:r>
        <w:rPr>
          <w:rFonts w:ascii="Arial" w:hAnsi="Arial" w:cs="Arial"/>
        </w:rPr>
        <w:t xml:space="preserve"> </w:t>
      </w:r>
      <w:r w:rsidR="008846E1">
        <w:rPr>
          <w:rFonts w:ascii="Arial" w:hAnsi="Arial" w:cs="Arial"/>
        </w:rPr>
        <w:t>personnalisée et adaptée au contexte,</w:t>
      </w:r>
      <w:r>
        <w:rPr>
          <w:rFonts w:ascii="Arial" w:hAnsi="Arial" w:cs="Arial"/>
        </w:rPr>
        <w:t xml:space="preserve"> </w:t>
      </w:r>
    </w:p>
    <w:p w14:paraId="252BB94E" w14:textId="23E192BB" w:rsidR="00A51A98" w:rsidRPr="00A51A98" w:rsidRDefault="00A51A98" w:rsidP="00A51A98">
      <w:pPr>
        <w:pStyle w:val="Paragraphedeliste"/>
        <w:numPr>
          <w:ilvl w:val="0"/>
          <w:numId w:val="19"/>
        </w:numPr>
        <w:spacing w:after="0"/>
        <w:jc w:val="both"/>
        <w:rPr>
          <w:rFonts w:ascii="Arial" w:hAnsi="Arial" w:cs="Arial"/>
        </w:rPr>
      </w:pPr>
      <w:r>
        <w:rPr>
          <w:rFonts w:ascii="Arial" w:hAnsi="Arial" w:cs="Arial"/>
        </w:rPr>
        <w:t xml:space="preserve">De </w:t>
      </w:r>
      <w:r w:rsidR="004059F8">
        <w:rPr>
          <w:rFonts w:ascii="Arial" w:hAnsi="Arial" w:cs="Arial"/>
        </w:rPr>
        <w:t>collaborer</w:t>
      </w:r>
      <w:r w:rsidR="00BC7309">
        <w:rPr>
          <w:rFonts w:ascii="Arial" w:hAnsi="Arial" w:cs="Arial"/>
        </w:rPr>
        <w:t xml:space="preserve"> avec</w:t>
      </w:r>
      <w:r>
        <w:rPr>
          <w:rFonts w:ascii="Arial" w:hAnsi="Arial" w:cs="Arial"/>
        </w:rPr>
        <w:t xml:space="preserve"> l’équipe de soins et </w:t>
      </w:r>
      <w:r w:rsidR="00924C9E">
        <w:rPr>
          <w:rFonts w:ascii="Arial" w:hAnsi="Arial" w:cs="Arial"/>
        </w:rPr>
        <w:t>l</w:t>
      </w:r>
      <w:r w:rsidR="008377E4">
        <w:rPr>
          <w:rFonts w:ascii="Arial" w:hAnsi="Arial" w:cs="Arial"/>
        </w:rPr>
        <w:t>e</w:t>
      </w:r>
      <w:r w:rsidR="00924C9E">
        <w:rPr>
          <w:rFonts w:ascii="Arial" w:hAnsi="Arial" w:cs="Arial"/>
        </w:rPr>
        <w:t xml:space="preserve"> </w:t>
      </w:r>
      <w:r>
        <w:rPr>
          <w:rFonts w:ascii="Arial" w:hAnsi="Arial" w:cs="Arial"/>
        </w:rPr>
        <w:t xml:space="preserve">médecin spécialiste traitant concernant les aspects gériatriques de la prise en charge. </w:t>
      </w:r>
    </w:p>
    <w:p w14:paraId="693579D1" w14:textId="72B6BAEB" w:rsidR="00AA2B1A" w:rsidRDefault="00AA2B1A" w:rsidP="00D0798E">
      <w:pPr>
        <w:spacing w:after="0"/>
        <w:jc w:val="both"/>
        <w:rPr>
          <w:rFonts w:ascii="Arial" w:hAnsi="Arial" w:cs="Arial"/>
        </w:rPr>
      </w:pPr>
    </w:p>
    <w:p w14:paraId="672DC35A" w14:textId="6B5B7F76" w:rsidR="002C6C64" w:rsidRPr="002C6C64" w:rsidRDefault="002C6C64" w:rsidP="002C6C64">
      <w:pPr>
        <w:pStyle w:val="Paragraphedeliste"/>
        <w:numPr>
          <w:ilvl w:val="0"/>
          <w:numId w:val="9"/>
        </w:numPr>
        <w:spacing w:after="0"/>
        <w:jc w:val="both"/>
        <w:rPr>
          <w:rFonts w:ascii="Arial" w:hAnsi="Arial" w:cs="Arial"/>
        </w:rPr>
      </w:pPr>
      <w:r>
        <w:rPr>
          <w:rFonts w:ascii="Arial" w:hAnsi="Arial" w:cs="Arial"/>
          <w:b/>
          <w:bCs/>
        </w:rPr>
        <w:t>Liaison externe</w:t>
      </w:r>
      <w:r w:rsidR="00E23B7F">
        <w:rPr>
          <w:rFonts w:ascii="Arial" w:hAnsi="Arial" w:cs="Arial"/>
          <w:b/>
          <w:bCs/>
        </w:rPr>
        <w:t xml:space="preserve"> gériatrique</w:t>
      </w:r>
    </w:p>
    <w:p w14:paraId="2972035E" w14:textId="15F802A5" w:rsidR="002C6C64" w:rsidRDefault="002C6C64" w:rsidP="00D0798E">
      <w:pPr>
        <w:spacing w:after="0"/>
        <w:jc w:val="both"/>
        <w:rPr>
          <w:rFonts w:ascii="Arial" w:hAnsi="Arial" w:cs="Arial"/>
        </w:rPr>
      </w:pPr>
    </w:p>
    <w:p w14:paraId="668A3115" w14:textId="5E89D4DC" w:rsidR="002C6C64" w:rsidRPr="002C6C64" w:rsidRDefault="002C6C64" w:rsidP="002C6C64">
      <w:pPr>
        <w:pStyle w:val="Paragraphedeliste"/>
        <w:numPr>
          <w:ilvl w:val="0"/>
          <w:numId w:val="8"/>
        </w:numPr>
        <w:spacing w:after="0"/>
        <w:jc w:val="both"/>
        <w:rPr>
          <w:rFonts w:ascii="Arial" w:hAnsi="Arial" w:cs="Arial"/>
        </w:rPr>
      </w:pPr>
    </w:p>
    <w:p w14:paraId="68B7DAC7" w14:textId="705102D8" w:rsidR="002C6C64" w:rsidRDefault="002C6C64" w:rsidP="00D0798E">
      <w:pPr>
        <w:spacing w:after="0"/>
        <w:jc w:val="both"/>
        <w:rPr>
          <w:rFonts w:ascii="Arial" w:hAnsi="Arial" w:cs="Arial"/>
        </w:rPr>
      </w:pPr>
    </w:p>
    <w:p w14:paraId="12ED997C" w14:textId="19E876F8" w:rsidR="005D077A" w:rsidRDefault="00310A51" w:rsidP="00D0798E">
      <w:pPr>
        <w:spacing w:after="0"/>
        <w:jc w:val="both"/>
        <w:rPr>
          <w:rFonts w:ascii="Arial" w:hAnsi="Arial" w:cs="Arial"/>
          <w:iCs/>
        </w:rPr>
      </w:pPr>
      <w:r w:rsidRPr="00524E00">
        <w:rPr>
          <w:rFonts w:ascii="Arial" w:hAnsi="Arial" w:cs="Arial"/>
          <w:iCs/>
        </w:rPr>
        <w:t xml:space="preserve">La liaison externe </w:t>
      </w:r>
      <w:r w:rsidR="005D077A" w:rsidRPr="00524E00">
        <w:rPr>
          <w:rFonts w:ascii="Arial" w:hAnsi="Arial" w:cs="Arial"/>
          <w:iCs/>
        </w:rPr>
        <w:t xml:space="preserve">est une mission transversale et transmurale du programme de soins pour le patient gériatrique qui est accomplie par les équipes du service de Gériatrie, de l’hôpital de jour gériatrique, de la liaison interne et de la consultation gériatrique avec des intérêts particuliers au moment de l’admission et de la sortie du patient et de la programmation de celle-ci. </w:t>
      </w:r>
    </w:p>
    <w:p w14:paraId="0628B953" w14:textId="3C9F74DF" w:rsidR="00BE68CD" w:rsidRDefault="00BE68CD" w:rsidP="00D0798E">
      <w:pPr>
        <w:spacing w:after="0"/>
        <w:jc w:val="both"/>
        <w:rPr>
          <w:rFonts w:ascii="Arial" w:hAnsi="Arial" w:cs="Arial"/>
          <w:iCs/>
        </w:rPr>
      </w:pPr>
    </w:p>
    <w:p w14:paraId="4C535AB0" w14:textId="77777777" w:rsidR="00BE68CD" w:rsidRPr="00BE68CD" w:rsidRDefault="00BE68CD" w:rsidP="00BE68CD">
      <w:pPr>
        <w:pStyle w:val="Paragraphedeliste"/>
        <w:numPr>
          <w:ilvl w:val="0"/>
          <w:numId w:val="8"/>
        </w:numPr>
        <w:spacing w:after="0"/>
        <w:jc w:val="both"/>
        <w:rPr>
          <w:rFonts w:ascii="Arial" w:hAnsi="Arial" w:cs="Arial"/>
          <w:iCs/>
        </w:rPr>
      </w:pPr>
    </w:p>
    <w:p w14:paraId="0995F980" w14:textId="77777777" w:rsidR="005D077A" w:rsidRPr="00524E00" w:rsidRDefault="005D077A" w:rsidP="00D0798E">
      <w:pPr>
        <w:spacing w:after="0"/>
        <w:jc w:val="both"/>
        <w:rPr>
          <w:rFonts w:ascii="Arial" w:hAnsi="Arial" w:cs="Arial"/>
          <w:iCs/>
        </w:rPr>
      </w:pPr>
    </w:p>
    <w:p w14:paraId="640F57D7" w14:textId="2BB31199" w:rsidR="005D077A" w:rsidRDefault="005D077A" w:rsidP="00D0798E">
      <w:pPr>
        <w:spacing w:after="0"/>
        <w:jc w:val="both"/>
        <w:rPr>
          <w:rFonts w:ascii="Arial" w:hAnsi="Arial" w:cs="Arial"/>
          <w:iCs/>
        </w:rPr>
      </w:pPr>
      <w:r w:rsidRPr="00524E00">
        <w:rPr>
          <w:rFonts w:ascii="Arial" w:hAnsi="Arial" w:cs="Arial"/>
          <w:iCs/>
        </w:rPr>
        <w:t xml:space="preserve">La liaison externe a pour but de mettre les principes gériatriques et l’expertise gériatrique pluridisciplinaire à la disposition du médecin généraliste, du médecin coordinateur de maison de repos et de soins </w:t>
      </w:r>
      <w:r w:rsidR="00E23B7F">
        <w:rPr>
          <w:rFonts w:ascii="Arial" w:hAnsi="Arial" w:cs="Arial"/>
          <w:iCs/>
        </w:rPr>
        <w:t xml:space="preserve">et </w:t>
      </w:r>
      <w:r w:rsidRPr="00524E00">
        <w:rPr>
          <w:rFonts w:ascii="Arial" w:hAnsi="Arial" w:cs="Arial"/>
          <w:iCs/>
        </w:rPr>
        <w:t xml:space="preserve">des prestataires de soins des patients de plus de 75 ans en dehors de l’hôpital. </w:t>
      </w:r>
      <w:r w:rsidR="00E23B7F">
        <w:rPr>
          <w:rFonts w:ascii="Arial" w:hAnsi="Arial" w:cs="Arial"/>
          <w:iCs/>
        </w:rPr>
        <w:t>Elle a pour objectif d’</w:t>
      </w:r>
      <w:r w:rsidRPr="00524E00">
        <w:rPr>
          <w:rFonts w:ascii="Arial" w:hAnsi="Arial" w:cs="Arial"/>
          <w:iCs/>
        </w:rPr>
        <w:t xml:space="preserve">optimaliser la continuité des soins, </w:t>
      </w:r>
      <w:r w:rsidR="00E23B7F">
        <w:rPr>
          <w:rFonts w:ascii="Arial" w:hAnsi="Arial" w:cs="Arial"/>
          <w:iCs/>
        </w:rPr>
        <w:t>d’</w:t>
      </w:r>
      <w:r w:rsidRPr="00524E00">
        <w:rPr>
          <w:rFonts w:ascii="Arial" w:hAnsi="Arial" w:cs="Arial"/>
          <w:iCs/>
        </w:rPr>
        <w:t xml:space="preserve">éviter les admissions inutiles et </w:t>
      </w:r>
      <w:r w:rsidR="00E23B7F">
        <w:rPr>
          <w:rFonts w:ascii="Arial" w:hAnsi="Arial" w:cs="Arial"/>
          <w:iCs/>
        </w:rPr>
        <w:t xml:space="preserve">de </w:t>
      </w:r>
      <w:r w:rsidRPr="00524E00">
        <w:rPr>
          <w:rFonts w:ascii="Arial" w:hAnsi="Arial" w:cs="Arial"/>
          <w:iCs/>
        </w:rPr>
        <w:t xml:space="preserve">développer les synergies et </w:t>
      </w:r>
      <w:r w:rsidR="00E23B7F">
        <w:rPr>
          <w:rFonts w:ascii="Arial" w:hAnsi="Arial" w:cs="Arial"/>
          <w:iCs/>
        </w:rPr>
        <w:t>l</w:t>
      </w:r>
      <w:r w:rsidRPr="00524E00">
        <w:rPr>
          <w:rFonts w:ascii="Arial" w:hAnsi="Arial" w:cs="Arial"/>
          <w:iCs/>
        </w:rPr>
        <w:t xml:space="preserve">es réseaux de collaboration fonctionnels avec les patients, leurs familles, les aidants naturels et professionnels, tous les prestataires de soins et les intervenants psycho-médicosociaux. </w:t>
      </w:r>
    </w:p>
    <w:p w14:paraId="0FB6E43D" w14:textId="048CA2CF" w:rsidR="00BE68CD" w:rsidRDefault="00BE68CD" w:rsidP="00D0798E">
      <w:pPr>
        <w:spacing w:after="0"/>
        <w:jc w:val="both"/>
        <w:rPr>
          <w:rFonts w:ascii="Arial" w:hAnsi="Arial" w:cs="Arial"/>
          <w:iCs/>
        </w:rPr>
      </w:pPr>
    </w:p>
    <w:p w14:paraId="224E941A" w14:textId="77777777" w:rsidR="00BE68CD" w:rsidRPr="00BE68CD" w:rsidRDefault="00BE68CD" w:rsidP="00BE68CD">
      <w:pPr>
        <w:pStyle w:val="Paragraphedeliste"/>
        <w:numPr>
          <w:ilvl w:val="0"/>
          <w:numId w:val="8"/>
        </w:numPr>
        <w:spacing w:after="0"/>
        <w:jc w:val="both"/>
        <w:rPr>
          <w:rFonts w:ascii="Arial" w:hAnsi="Arial" w:cs="Arial"/>
          <w:iCs/>
        </w:rPr>
      </w:pPr>
    </w:p>
    <w:p w14:paraId="7B59120F" w14:textId="77777777" w:rsidR="005D077A" w:rsidRPr="00524E00" w:rsidRDefault="005D077A" w:rsidP="00D0798E">
      <w:pPr>
        <w:spacing w:after="0"/>
        <w:jc w:val="both"/>
        <w:rPr>
          <w:rFonts w:ascii="Arial" w:hAnsi="Arial" w:cs="Arial"/>
          <w:iCs/>
        </w:rPr>
      </w:pPr>
    </w:p>
    <w:p w14:paraId="3363A5B2" w14:textId="4F185C2F" w:rsidR="002C6C64" w:rsidRDefault="005D077A" w:rsidP="009C5CD7">
      <w:pPr>
        <w:spacing w:after="0"/>
        <w:jc w:val="both"/>
        <w:rPr>
          <w:rFonts w:ascii="Arial" w:hAnsi="Arial" w:cs="Arial"/>
          <w:iCs/>
        </w:rPr>
      </w:pPr>
      <w:r w:rsidRPr="00524E00">
        <w:rPr>
          <w:rFonts w:ascii="Arial" w:hAnsi="Arial" w:cs="Arial"/>
          <w:iCs/>
        </w:rPr>
        <w:t xml:space="preserve">La liaison externe de l’hôpital doit s’intégrer dans les réseaux de soins hospitaliers et tous les réseaux </w:t>
      </w:r>
      <w:r w:rsidR="00581024" w:rsidRPr="00524E00">
        <w:rPr>
          <w:rFonts w:ascii="Arial" w:hAnsi="Arial" w:cs="Arial"/>
          <w:iCs/>
        </w:rPr>
        <w:t xml:space="preserve">et organisations </w:t>
      </w:r>
      <w:r w:rsidRPr="00524E00">
        <w:rPr>
          <w:rFonts w:ascii="Arial" w:hAnsi="Arial" w:cs="Arial"/>
          <w:iCs/>
        </w:rPr>
        <w:t>de soins locorégionaux</w:t>
      </w:r>
      <w:r w:rsidR="009C5CD7">
        <w:rPr>
          <w:rFonts w:ascii="Arial" w:hAnsi="Arial" w:cs="Arial"/>
          <w:iCs/>
        </w:rPr>
        <w:t xml:space="preserve"> (y compris l</w:t>
      </w:r>
      <w:r w:rsidR="009C5CD7" w:rsidRPr="009C5CD7">
        <w:rPr>
          <w:rFonts w:ascii="Arial" w:hAnsi="Arial" w:cs="Arial"/>
          <w:iCs/>
        </w:rPr>
        <w:t>es services intégrés de soins à domicile</w:t>
      </w:r>
      <w:r w:rsidR="009C5CD7">
        <w:rPr>
          <w:rFonts w:ascii="Arial" w:hAnsi="Arial" w:cs="Arial"/>
          <w:iCs/>
        </w:rPr>
        <w:t>, l</w:t>
      </w:r>
      <w:r w:rsidR="009C5CD7" w:rsidRPr="009C5CD7">
        <w:rPr>
          <w:rFonts w:ascii="Arial" w:hAnsi="Arial" w:cs="Arial"/>
          <w:iCs/>
        </w:rPr>
        <w:t>es cercles de médecins généralistes</w:t>
      </w:r>
      <w:r w:rsidR="009C5CD7">
        <w:rPr>
          <w:rFonts w:ascii="Arial" w:hAnsi="Arial" w:cs="Arial"/>
          <w:iCs/>
        </w:rPr>
        <w:t>, l</w:t>
      </w:r>
      <w:r w:rsidR="009C5CD7" w:rsidRPr="009C5CD7">
        <w:rPr>
          <w:rFonts w:ascii="Arial" w:hAnsi="Arial" w:cs="Arial"/>
          <w:iCs/>
        </w:rPr>
        <w:t>es maisons de repos et de soins</w:t>
      </w:r>
      <w:r w:rsidR="009C5CD7">
        <w:rPr>
          <w:rFonts w:ascii="Arial" w:hAnsi="Arial" w:cs="Arial"/>
          <w:iCs/>
        </w:rPr>
        <w:t>, l</w:t>
      </w:r>
      <w:r w:rsidR="009C5CD7" w:rsidRPr="009C5CD7">
        <w:rPr>
          <w:rFonts w:ascii="Arial" w:hAnsi="Arial" w:cs="Arial"/>
          <w:iCs/>
        </w:rPr>
        <w:t>es centres de soins de jour</w:t>
      </w:r>
      <w:r w:rsidR="009C5CD7">
        <w:rPr>
          <w:rFonts w:ascii="Arial" w:hAnsi="Arial" w:cs="Arial"/>
          <w:iCs/>
        </w:rPr>
        <w:t>).</w:t>
      </w:r>
      <w:r w:rsidRPr="00524E00">
        <w:rPr>
          <w:rFonts w:ascii="Arial" w:hAnsi="Arial" w:cs="Arial"/>
          <w:iCs/>
        </w:rPr>
        <w:t xml:space="preserve"> </w:t>
      </w:r>
    </w:p>
    <w:p w14:paraId="749554A8" w14:textId="046725FF" w:rsidR="00BE68CD" w:rsidRDefault="00BE68CD" w:rsidP="009C5CD7">
      <w:pPr>
        <w:spacing w:after="0"/>
        <w:jc w:val="both"/>
        <w:rPr>
          <w:rFonts w:ascii="Arial" w:hAnsi="Arial" w:cs="Arial"/>
          <w:iCs/>
        </w:rPr>
      </w:pPr>
    </w:p>
    <w:p w14:paraId="04296622" w14:textId="77777777" w:rsidR="00BE68CD" w:rsidRPr="00BE68CD" w:rsidRDefault="00BE68CD" w:rsidP="00BE68CD">
      <w:pPr>
        <w:pStyle w:val="Paragraphedeliste"/>
        <w:numPr>
          <w:ilvl w:val="0"/>
          <w:numId w:val="8"/>
        </w:numPr>
        <w:spacing w:after="0"/>
        <w:jc w:val="both"/>
        <w:rPr>
          <w:rFonts w:ascii="Arial" w:hAnsi="Arial" w:cs="Arial"/>
          <w:iCs/>
        </w:rPr>
      </w:pPr>
    </w:p>
    <w:p w14:paraId="2C1BE1A6" w14:textId="77777777" w:rsidR="00581024" w:rsidRPr="00E54C98" w:rsidRDefault="00581024" w:rsidP="00D0798E">
      <w:pPr>
        <w:spacing w:after="0"/>
        <w:jc w:val="both"/>
        <w:rPr>
          <w:rFonts w:ascii="Arial" w:hAnsi="Arial" w:cs="Arial"/>
          <w:i/>
        </w:rPr>
      </w:pPr>
    </w:p>
    <w:p w14:paraId="44AC6D1A" w14:textId="4E38BE48" w:rsidR="00581024" w:rsidRPr="00E54C98" w:rsidRDefault="00581024" w:rsidP="00D0798E">
      <w:pPr>
        <w:spacing w:after="0"/>
        <w:jc w:val="both"/>
        <w:rPr>
          <w:rFonts w:ascii="Arial" w:hAnsi="Arial" w:cs="Arial"/>
          <w:i/>
        </w:rPr>
      </w:pPr>
      <w:r w:rsidRPr="00E54C98">
        <w:rPr>
          <w:rFonts w:ascii="Arial" w:hAnsi="Arial" w:cs="Arial"/>
          <w:i/>
        </w:rPr>
        <w:t xml:space="preserve">La liaison externe participe et collabore </w:t>
      </w:r>
      <w:r w:rsidR="00E23B7F" w:rsidRPr="00E54C98">
        <w:rPr>
          <w:rFonts w:ascii="Arial" w:hAnsi="Arial" w:cs="Arial"/>
          <w:i/>
        </w:rPr>
        <w:t>aux</w:t>
      </w:r>
      <w:r w:rsidRPr="00E54C98">
        <w:rPr>
          <w:rFonts w:ascii="Arial" w:hAnsi="Arial" w:cs="Arial"/>
          <w:i/>
        </w:rPr>
        <w:t xml:space="preserve"> dépistages systématiques</w:t>
      </w:r>
      <w:r w:rsidR="00E23B7F" w:rsidRPr="00E54C98">
        <w:rPr>
          <w:rFonts w:ascii="Arial" w:hAnsi="Arial" w:cs="Arial"/>
          <w:i/>
        </w:rPr>
        <w:t xml:space="preserve"> de la fragilité et des syndromes gériatriques</w:t>
      </w:r>
      <w:r w:rsidRPr="00E54C98">
        <w:rPr>
          <w:rFonts w:ascii="Arial" w:hAnsi="Arial" w:cs="Arial"/>
          <w:i/>
        </w:rPr>
        <w:t xml:space="preserve"> pour la population vieillissante. </w:t>
      </w:r>
      <w:r w:rsidR="002559F6" w:rsidRPr="00E54C98">
        <w:rPr>
          <w:rFonts w:ascii="Arial" w:hAnsi="Arial" w:cs="Arial"/>
          <w:i/>
        </w:rPr>
        <w:t xml:space="preserve">Elle peut participer en tant </w:t>
      </w:r>
      <w:r w:rsidR="002F3D25" w:rsidRPr="00E54C98">
        <w:rPr>
          <w:rFonts w:ascii="Arial" w:hAnsi="Arial" w:cs="Arial"/>
          <w:i/>
        </w:rPr>
        <w:t xml:space="preserve">que </w:t>
      </w:r>
      <w:r w:rsidR="002559F6" w:rsidRPr="00E54C98">
        <w:rPr>
          <w:rFonts w:ascii="Arial" w:hAnsi="Arial" w:cs="Arial"/>
          <w:i/>
        </w:rPr>
        <w:t xml:space="preserve">seconde ligne aux conseils de prévention dans divers domaines (nutrition, mobilité, vaccination, révision de </w:t>
      </w:r>
      <w:r w:rsidR="009C5CD7" w:rsidRPr="00E54C98">
        <w:rPr>
          <w:rFonts w:ascii="Arial" w:hAnsi="Arial" w:cs="Arial"/>
          <w:i/>
        </w:rPr>
        <w:t>traitement,</w:t>
      </w:r>
      <w:r w:rsidR="002F3D25" w:rsidRPr="00E54C98">
        <w:rPr>
          <w:rFonts w:ascii="Arial" w:hAnsi="Arial" w:cs="Arial"/>
          <w:i/>
        </w:rPr>
        <w:t xml:space="preserve"> </w:t>
      </w:r>
      <w:r w:rsidR="00D51F14">
        <w:rPr>
          <w:rFonts w:ascii="Arial" w:hAnsi="Arial" w:cs="Arial"/>
          <w:i/>
        </w:rPr>
        <w:t>(liste non-</w:t>
      </w:r>
      <w:r w:rsidR="000272BB">
        <w:rPr>
          <w:rFonts w:ascii="Arial" w:hAnsi="Arial" w:cs="Arial"/>
          <w:i/>
        </w:rPr>
        <w:t>exhaustive</w:t>
      </w:r>
      <w:r w:rsidR="002559F6" w:rsidRPr="00E54C98">
        <w:rPr>
          <w:rFonts w:ascii="Arial" w:hAnsi="Arial" w:cs="Arial"/>
          <w:i/>
        </w:rPr>
        <w:t>)</w:t>
      </w:r>
      <w:r w:rsidR="005504BB" w:rsidRPr="00E54C98">
        <w:rPr>
          <w:rFonts w:ascii="Arial" w:hAnsi="Arial" w:cs="Arial"/>
          <w:i/>
        </w:rPr>
        <w:t>.</w:t>
      </w:r>
      <w:r w:rsidR="003833A8" w:rsidRPr="00E54C98">
        <w:rPr>
          <w:rFonts w:ascii="Arial" w:hAnsi="Arial" w:cs="Arial"/>
          <w:i/>
        </w:rPr>
        <w:t xml:space="preserve"> </w:t>
      </w:r>
    </w:p>
    <w:p w14:paraId="0C8A664E" w14:textId="77777777" w:rsidR="009431F1" w:rsidRPr="00524E00" w:rsidRDefault="009431F1" w:rsidP="00D0798E">
      <w:pPr>
        <w:spacing w:after="0"/>
        <w:jc w:val="both"/>
        <w:rPr>
          <w:rFonts w:ascii="Arial" w:hAnsi="Arial" w:cs="Arial"/>
          <w:iCs/>
        </w:rPr>
      </w:pPr>
    </w:p>
    <w:p w14:paraId="0DBF3B3B" w14:textId="77777777" w:rsidR="00BE68CD" w:rsidRPr="00BE68CD" w:rsidRDefault="00BE68CD" w:rsidP="00BE68CD">
      <w:pPr>
        <w:pStyle w:val="Paragraphedeliste"/>
        <w:numPr>
          <w:ilvl w:val="0"/>
          <w:numId w:val="8"/>
        </w:numPr>
        <w:spacing w:after="0"/>
        <w:jc w:val="both"/>
        <w:rPr>
          <w:rFonts w:ascii="Arial" w:hAnsi="Arial" w:cs="Arial"/>
          <w:iCs/>
        </w:rPr>
      </w:pPr>
    </w:p>
    <w:p w14:paraId="10421FAE" w14:textId="77777777" w:rsidR="00BE68CD" w:rsidRDefault="00BE68CD" w:rsidP="009431F1">
      <w:pPr>
        <w:spacing w:after="0"/>
        <w:jc w:val="both"/>
        <w:rPr>
          <w:rFonts w:ascii="Arial" w:hAnsi="Arial" w:cs="Arial"/>
          <w:iCs/>
        </w:rPr>
      </w:pPr>
    </w:p>
    <w:p w14:paraId="372C3E01" w14:textId="1ED1E0AC" w:rsidR="009431F1" w:rsidRPr="000272BB" w:rsidRDefault="009431F1" w:rsidP="009431F1">
      <w:pPr>
        <w:spacing w:after="0"/>
        <w:jc w:val="both"/>
        <w:rPr>
          <w:rFonts w:ascii="Arial" w:hAnsi="Arial" w:cs="Arial"/>
          <w:iCs/>
        </w:rPr>
      </w:pPr>
      <w:r w:rsidRPr="000272BB">
        <w:rPr>
          <w:rFonts w:ascii="Arial" w:hAnsi="Arial" w:cs="Arial"/>
          <w:iCs/>
        </w:rPr>
        <w:t xml:space="preserve">Un </w:t>
      </w:r>
      <w:r w:rsidR="000272BB">
        <w:rPr>
          <w:rFonts w:ascii="Arial" w:hAnsi="Arial" w:cs="Arial"/>
          <w:iCs/>
        </w:rPr>
        <w:t xml:space="preserve">agent de l’équipe pluridisciplinaire gériatrique </w:t>
      </w:r>
      <w:r w:rsidRPr="000272BB">
        <w:rPr>
          <w:rFonts w:ascii="Arial" w:hAnsi="Arial" w:cs="Arial"/>
          <w:iCs/>
        </w:rPr>
        <w:t xml:space="preserve">doit être clairement identifiée vis-à-vis des acteurs de première ligne et </w:t>
      </w:r>
      <w:r w:rsidR="00117D95" w:rsidRPr="000272BB">
        <w:rPr>
          <w:rFonts w:ascii="Arial" w:hAnsi="Arial" w:cs="Arial"/>
          <w:iCs/>
        </w:rPr>
        <w:t>des autres institutions</w:t>
      </w:r>
      <w:r w:rsidR="000272BB">
        <w:rPr>
          <w:rFonts w:ascii="Arial" w:hAnsi="Arial" w:cs="Arial"/>
          <w:iCs/>
        </w:rPr>
        <w:t xml:space="preserve"> comme étant la personne de référence gériatrie externe</w:t>
      </w:r>
      <w:r w:rsidR="00117D95" w:rsidRPr="000272BB">
        <w:rPr>
          <w:rFonts w:ascii="Arial" w:hAnsi="Arial" w:cs="Arial"/>
          <w:iCs/>
        </w:rPr>
        <w:t>.</w:t>
      </w:r>
    </w:p>
    <w:p w14:paraId="5C8B64F9" w14:textId="77777777" w:rsidR="00E042ED" w:rsidRPr="000272BB" w:rsidRDefault="00E042ED" w:rsidP="009431F1">
      <w:pPr>
        <w:spacing w:after="0"/>
        <w:jc w:val="both"/>
        <w:rPr>
          <w:rFonts w:ascii="Arial" w:hAnsi="Arial" w:cs="Arial"/>
          <w:iCs/>
        </w:rPr>
      </w:pPr>
    </w:p>
    <w:p w14:paraId="0F4C4070" w14:textId="15906FDD" w:rsidR="00E54C98" w:rsidRPr="00DF30B5" w:rsidRDefault="00E042ED" w:rsidP="00561315">
      <w:pPr>
        <w:pStyle w:val="Paragraphedeliste"/>
        <w:numPr>
          <w:ilvl w:val="0"/>
          <w:numId w:val="9"/>
        </w:numPr>
        <w:spacing w:after="0"/>
        <w:jc w:val="both"/>
        <w:rPr>
          <w:rFonts w:ascii="Arial" w:hAnsi="Arial" w:cs="Arial"/>
          <w:i/>
        </w:rPr>
      </w:pPr>
      <w:r w:rsidRPr="00DF30B5">
        <w:rPr>
          <w:rFonts w:ascii="Arial" w:hAnsi="Arial" w:cs="Arial"/>
          <w:b/>
          <w:bCs/>
          <w:i/>
        </w:rPr>
        <w:t>SP gériatrique.</w:t>
      </w:r>
      <w:r w:rsidR="00FA7FDE" w:rsidRPr="00DF30B5">
        <w:rPr>
          <w:rFonts w:ascii="Arial" w:hAnsi="Arial" w:cs="Arial"/>
          <w:b/>
          <w:bCs/>
          <w:i/>
        </w:rPr>
        <w:t xml:space="preserve"> (</w:t>
      </w:r>
      <w:proofErr w:type="gramStart"/>
      <w:r w:rsidR="00FA7FDE" w:rsidRPr="00DF30B5">
        <w:rPr>
          <w:rFonts w:ascii="Arial" w:hAnsi="Arial" w:cs="Arial"/>
          <w:b/>
          <w:bCs/>
          <w:i/>
        </w:rPr>
        <w:t>à</w:t>
      </w:r>
      <w:proofErr w:type="gramEnd"/>
      <w:r w:rsidR="00FA7FDE" w:rsidRPr="00DF30B5">
        <w:rPr>
          <w:rFonts w:ascii="Arial" w:hAnsi="Arial" w:cs="Arial"/>
          <w:b/>
          <w:bCs/>
          <w:i/>
        </w:rPr>
        <w:t xml:space="preserve"> voir avec physiothérapeutes et </w:t>
      </w:r>
      <w:proofErr w:type="spellStart"/>
      <w:r w:rsidR="00FA7FDE" w:rsidRPr="00DF30B5">
        <w:rPr>
          <w:rFonts w:ascii="Arial" w:hAnsi="Arial" w:cs="Arial"/>
          <w:b/>
          <w:bCs/>
          <w:i/>
        </w:rPr>
        <w:t>psychogériatres</w:t>
      </w:r>
      <w:proofErr w:type="spellEnd"/>
      <w:r w:rsidR="00FA7FDE" w:rsidRPr="00DF30B5">
        <w:rPr>
          <w:rFonts w:ascii="Arial" w:hAnsi="Arial" w:cs="Arial"/>
          <w:b/>
          <w:bCs/>
          <w:i/>
        </w:rPr>
        <w:t>)</w:t>
      </w:r>
    </w:p>
    <w:p w14:paraId="60F43768" w14:textId="1B95EC65" w:rsidR="00E54C98" w:rsidRDefault="00E54C98" w:rsidP="00D0798E">
      <w:pPr>
        <w:spacing w:after="0"/>
        <w:jc w:val="both"/>
        <w:rPr>
          <w:rFonts w:ascii="Arial" w:hAnsi="Arial" w:cs="Arial"/>
          <w:iCs/>
        </w:rPr>
      </w:pPr>
    </w:p>
    <w:p w14:paraId="619A9E61" w14:textId="77777777" w:rsidR="00AB6EF1" w:rsidRPr="00AB6EF1" w:rsidRDefault="00AB6EF1" w:rsidP="00AB6EF1">
      <w:pPr>
        <w:pStyle w:val="Paragraphedeliste"/>
        <w:numPr>
          <w:ilvl w:val="0"/>
          <w:numId w:val="8"/>
        </w:numPr>
        <w:spacing w:after="0"/>
        <w:jc w:val="both"/>
        <w:rPr>
          <w:rFonts w:ascii="Arial" w:hAnsi="Arial" w:cs="Arial"/>
          <w:iCs/>
        </w:rPr>
      </w:pPr>
    </w:p>
    <w:p w14:paraId="13CA5197" w14:textId="46F41C09" w:rsidR="00E042ED" w:rsidRDefault="00E042ED" w:rsidP="00D0798E">
      <w:pPr>
        <w:spacing w:after="0"/>
        <w:jc w:val="both"/>
        <w:rPr>
          <w:rFonts w:ascii="Arial" w:hAnsi="Arial" w:cs="Arial"/>
          <w:iCs/>
        </w:rPr>
      </w:pPr>
    </w:p>
    <w:p w14:paraId="0822A2FA" w14:textId="44AD6369" w:rsidR="00E042ED" w:rsidRPr="00BE68CD" w:rsidRDefault="00561315" w:rsidP="000E70D5">
      <w:pPr>
        <w:spacing w:after="0"/>
        <w:ind w:left="360"/>
        <w:jc w:val="both"/>
        <w:rPr>
          <w:rFonts w:ascii="Arial" w:hAnsi="Arial" w:cs="Arial"/>
          <w:i/>
          <w:iCs/>
          <w:lang w:val="fr-FR"/>
        </w:rPr>
      </w:pPr>
      <w:r w:rsidRPr="00BE68CD">
        <w:rPr>
          <w:rFonts w:ascii="Arial" w:hAnsi="Arial" w:cs="Arial"/>
          <w:i/>
          <w:iCs/>
          <w:lang w:val="fr-FR"/>
        </w:rPr>
        <w:t xml:space="preserve">1. </w:t>
      </w:r>
      <w:r w:rsidR="00E042ED" w:rsidRPr="00BE68CD">
        <w:rPr>
          <w:rFonts w:ascii="Arial" w:hAnsi="Arial" w:cs="Arial"/>
          <w:b/>
          <w:bCs/>
          <w:i/>
          <w:iCs/>
          <w:lang w:val="fr-FR"/>
        </w:rPr>
        <w:t>Indications de revalidation :</w:t>
      </w:r>
    </w:p>
    <w:p w14:paraId="1A0F4DEC" w14:textId="77777777" w:rsidR="00E042ED" w:rsidRPr="00BE68CD" w:rsidRDefault="00E042ED" w:rsidP="000E70D5">
      <w:pPr>
        <w:spacing w:after="0"/>
        <w:ind w:left="720"/>
        <w:jc w:val="both"/>
        <w:rPr>
          <w:rFonts w:ascii="Arial" w:hAnsi="Arial" w:cs="Arial"/>
          <w:i/>
          <w:iCs/>
          <w:lang w:val="fr-FR"/>
        </w:rPr>
      </w:pPr>
    </w:p>
    <w:p w14:paraId="33D309C5" w14:textId="77777777" w:rsidR="00E042ED" w:rsidRPr="00BE68CD" w:rsidRDefault="00E042ED" w:rsidP="00E042ED">
      <w:pPr>
        <w:numPr>
          <w:ilvl w:val="1"/>
          <w:numId w:val="21"/>
        </w:numPr>
        <w:spacing w:after="0"/>
        <w:jc w:val="both"/>
        <w:rPr>
          <w:rFonts w:ascii="Arial" w:hAnsi="Arial" w:cs="Arial"/>
          <w:i/>
          <w:iCs/>
          <w:lang w:val="fr-FR"/>
        </w:rPr>
      </w:pPr>
      <w:r w:rsidRPr="00BE68CD">
        <w:rPr>
          <w:rFonts w:ascii="Arial" w:hAnsi="Arial" w:cs="Arial"/>
          <w:i/>
          <w:iCs/>
          <w:lang w:val="fr-FR"/>
        </w:rPr>
        <w:t>Lésions neurologiques et cérébrales : AVC, hémorragies cérébrales, lésions médullaires</w:t>
      </w:r>
    </w:p>
    <w:p w14:paraId="422A8B58" w14:textId="77777777" w:rsidR="00E042ED" w:rsidRPr="00BE68CD" w:rsidRDefault="00E042ED" w:rsidP="00E042ED">
      <w:pPr>
        <w:numPr>
          <w:ilvl w:val="1"/>
          <w:numId w:val="21"/>
        </w:numPr>
        <w:spacing w:after="0"/>
        <w:jc w:val="both"/>
        <w:rPr>
          <w:rFonts w:ascii="Arial" w:hAnsi="Arial" w:cs="Arial"/>
          <w:i/>
          <w:iCs/>
          <w:lang w:val="fr-FR"/>
        </w:rPr>
      </w:pPr>
      <w:r w:rsidRPr="00BE68CD">
        <w:rPr>
          <w:rFonts w:ascii="Arial" w:hAnsi="Arial" w:cs="Arial"/>
          <w:i/>
          <w:iCs/>
          <w:lang w:val="fr-FR"/>
        </w:rPr>
        <w:t xml:space="preserve">Lésions osseuses et articulaires : amputations, traumatisme grave, fracture col fémoral et autres fractures graves, prothèses de genou et de hanche, problèmes articulaires sévères (arthrose grave, arthrite rhumatoïde, vascularites) </w:t>
      </w:r>
    </w:p>
    <w:p w14:paraId="753076B6" w14:textId="77777777" w:rsidR="00E042ED" w:rsidRPr="00BE68CD" w:rsidRDefault="00E042ED" w:rsidP="00E042ED">
      <w:pPr>
        <w:numPr>
          <w:ilvl w:val="1"/>
          <w:numId w:val="21"/>
        </w:numPr>
        <w:spacing w:after="0"/>
        <w:jc w:val="both"/>
        <w:rPr>
          <w:rFonts w:ascii="Arial" w:hAnsi="Arial" w:cs="Arial"/>
          <w:i/>
          <w:iCs/>
          <w:lang w:val="fr-FR"/>
        </w:rPr>
      </w:pPr>
      <w:r w:rsidRPr="00BE68CD">
        <w:rPr>
          <w:rFonts w:ascii="Arial" w:hAnsi="Arial" w:cs="Arial"/>
          <w:i/>
          <w:iCs/>
          <w:lang w:val="fr-FR"/>
        </w:rPr>
        <w:t>Lésions vasculaires périphériques (artérite), cardiaques (infarctus, chirurgie cardiaque-valvulaire, pontages)</w:t>
      </w:r>
    </w:p>
    <w:p w14:paraId="5F470E10" w14:textId="77777777" w:rsidR="00E042ED" w:rsidRPr="00BE68CD" w:rsidRDefault="00E042ED" w:rsidP="00E042ED">
      <w:pPr>
        <w:numPr>
          <w:ilvl w:val="1"/>
          <w:numId w:val="21"/>
        </w:numPr>
        <w:spacing w:after="0"/>
        <w:jc w:val="both"/>
        <w:rPr>
          <w:rFonts w:ascii="Arial" w:hAnsi="Arial" w:cs="Arial"/>
          <w:i/>
          <w:iCs/>
          <w:lang w:val="fr-FR"/>
        </w:rPr>
      </w:pPr>
      <w:r w:rsidRPr="00BE68CD">
        <w:rPr>
          <w:rFonts w:ascii="Arial" w:hAnsi="Arial" w:cs="Arial"/>
          <w:i/>
          <w:iCs/>
          <w:lang w:val="fr-FR"/>
        </w:rPr>
        <w:t xml:space="preserve">Déconditionnement sévère (post affections </w:t>
      </w:r>
      <w:proofErr w:type="spellStart"/>
      <w:r w:rsidRPr="00BE68CD">
        <w:rPr>
          <w:rFonts w:ascii="Arial" w:hAnsi="Arial" w:cs="Arial"/>
          <w:i/>
          <w:iCs/>
          <w:lang w:val="fr-FR"/>
        </w:rPr>
        <w:t>internistiques</w:t>
      </w:r>
      <w:proofErr w:type="spellEnd"/>
      <w:r w:rsidRPr="00BE68CD">
        <w:rPr>
          <w:rFonts w:ascii="Arial" w:hAnsi="Arial" w:cs="Arial"/>
          <w:i/>
          <w:iCs/>
          <w:lang w:val="fr-FR"/>
        </w:rPr>
        <w:t>, infectieuses, chirurgicales), sarcopénie sévère réversible</w:t>
      </w:r>
    </w:p>
    <w:p w14:paraId="43F37605" w14:textId="77777777" w:rsidR="00E042ED" w:rsidRPr="00BE68CD" w:rsidRDefault="00E042ED" w:rsidP="00E042ED">
      <w:pPr>
        <w:numPr>
          <w:ilvl w:val="1"/>
          <w:numId w:val="21"/>
        </w:numPr>
        <w:spacing w:after="0"/>
        <w:jc w:val="both"/>
        <w:rPr>
          <w:rFonts w:ascii="Arial" w:hAnsi="Arial" w:cs="Arial"/>
          <w:i/>
          <w:iCs/>
          <w:lang w:val="fr-FR"/>
        </w:rPr>
      </w:pPr>
      <w:r w:rsidRPr="00BE68CD">
        <w:rPr>
          <w:rFonts w:ascii="Arial" w:hAnsi="Arial" w:cs="Arial"/>
          <w:i/>
          <w:iCs/>
          <w:lang w:val="fr-FR"/>
        </w:rPr>
        <w:t>Brûlures et plaies complexes</w:t>
      </w:r>
    </w:p>
    <w:p w14:paraId="70B72E11" w14:textId="4206CFFE" w:rsidR="00561315" w:rsidRPr="00BE68CD" w:rsidRDefault="00E042ED" w:rsidP="000E70D5">
      <w:pPr>
        <w:numPr>
          <w:ilvl w:val="1"/>
          <w:numId w:val="21"/>
        </w:numPr>
        <w:spacing w:after="0"/>
        <w:jc w:val="both"/>
        <w:rPr>
          <w:rFonts w:ascii="Arial" w:hAnsi="Arial" w:cs="Arial"/>
          <w:i/>
          <w:iCs/>
          <w:lang w:val="fr-FR"/>
        </w:rPr>
      </w:pPr>
      <w:r w:rsidRPr="00BE68CD">
        <w:rPr>
          <w:rFonts w:ascii="Arial" w:hAnsi="Arial" w:cs="Arial"/>
          <w:i/>
          <w:iCs/>
          <w:lang w:val="fr-FR"/>
        </w:rPr>
        <w:t>Autres revalidation complexe chez un patient gériatrique</w:t>
      </w:r>
    </w:p>
    <w:p w14:paraId="1A660956" w14:textId="77777777" w:rsidR="000E70D5" w:rsidRPr="00BE68CD" w:rsidRDefault="000E70D5" w:rsidP="000E70D5">
      <w:pPr>
        <w:spacing w:after="0"/>
        <w:ind w:left="1440"/>
        <w:jc w:val="both"/>
        <w:rPr>
          <w:rFonts w:ascii="Arial" w:hAnsi="Arial" w:cs="Arial"/>
          <w:i/>
          <w:iCs/>
          <w:lang w:val="fr-FR"/>
        </w:rPr>
      </w:pPr>
    </w:p>
    <w:p w14:paraId="00334AD9" w14:textId="3F204E4C" w:rsidR="00E042ED" w:rsidRPr="00BE68CD" w:rsidRDefault="00561315" w:rsidP="000E70D5">
      <w:pPr>
        <w:spacing w:after="0"/>
        <w:ind w:left="360"/>
        <w:jc w:val="both"/>
        <w:rPr>
          <w:rFonts w:ascii="Arial" w:hAnsi="Arial" w:cs="Arial"/>
          <w:i/>
          <w:iCs/>
          <w:lang w:val="fr-FR"/>
        </w:rPr>
      </w:pPr>
      <w:r w:rsidRPr="00BE68CD">
        <w:rPr>
          <w:rFonts w:ascii="Arial" w:hAnsi="Arial" w:cs="Arial"/>
          <w:i/>
          <w:iCs/>
          <w:lang w:val="fr-FR"/>
        </w:rPr>
        <w:t xml:space="preserve">2. </w:t>
      </w:r>
      <w:r w:rsidR="00E042ED" w:rsidRPr="00BE68CD">
        <w:rPr>
          <w:rFonts w:ascii="Arial" w:hAnsi="Arial" w:cs="Arial"/>
          <w:b/>
          <w:bCs/>
          <w:i/>
          <w:iCs/>
          <w:lang w:val="fr-FR"/>
        </w:rPr>
        <w:t>Indications de « </w:t>
      </w:r>
      <w:proofErr w:type="spellStart"/>
      <w:r w:rsidR="00E042ED" w:rsidRPr="00BE68CD">
        <w:rPr>
          <w:rFonts w:ascii="Arial" w:hAnsi="Arial" w:cs="Arial"/>
          <w:b/>
          <w:bCs/>
          <w:i/>
          <w:iCs/>
          <w:lang w:val="fr-FR"/>
        </w:rPr>
        <w:t>stabililisation</w:t>
      </w:r>
      <w:proofErr w:type="spellEnd"/>
      <w:r w:rsidR="00E042ED" w:rsidRPr="00BE68CD">
        <w:rPr>
          <w:rFonts w:ascii="Arial" w:hAnsi="Arial" w:cs="Arial"/>
          <w:b/>
          <w:bCs/>
          <w:i/>
          <w:iCs/>
          <w:lang w:val="fr-FR"/>
        </w:rPr>
        <w:t> »</w:t>
      </w:r>
      <w:r w:rsidR="00E042ED" w:rsidRPr="00BE68CD">
        <w:rPr>
          <w:rFonts w:ascii="Arial" w:hAnsi="Arial" w:cs="Arial"/>
          <w:i/>
          <w:iCs/>
          <w:lang w:val="fr-FR"/>
        </w:rPr>
        <w:t xml:space="preserve"> d’affection ne nécessitant plus des soins aigus.</w:t>
      </w:r>
    </w:p>
    <w:p w14:paraId="55687D91" w14:textId="77777777" w:rsidR="000E70D5" w:rsidRPr="00BE68CD" w:rsidRDefault="000E70D5" w:rsidP="000E70D5">
      <w:pPr>
        <w:spacing w:after="0"/>
        <w:ind w:left="360"/>
        <w:jc w:val="both"/>
        <w:rPr>
          <w:rFonts w:ascii="Arial" w:hAnsi="Arial" w:cs="Arial"/>
          <w:i/>
          <w:iCs/>
          <w:lang w:val="fr-FR"/>
        </w:rPr>
      </w:pPr>
    </w:p>
    <w:p w14:paraId="77D659AF" w14:textId="0F530B69" w:rsidR="00E042ED" w:rsidRPr="00BE68CD" w:rsidRDefault="00561315" w:rsidP="000E70D5">
      <w:pPr>
        <w:spacing w:after="0"/>
        <w:ind w:left="360"/>
        <w:jc w:val="both"/>
        <w:rPr>
          <w:rFonts w:ascii="Arial" w:hAnsi="Arial" w:cs="Arial"/>
          <w:b/>
          <w:bCs/>
          <w:i/>
          <w:iCs/>
          <w:lang w:val="fr-FR"/>
        </w:rPr>
      </w:pPr>
      <w:r w:rsidRPr="00BE68CD">
        <w:rPr>
          <w:rFonts w:ascii="Arial" w:hAnsi="Arial" w:cs="Arial"/>
          <w:b/>
          <w:bCs/>
          <w:i/>
          <w:iCs/>
          <w:lang w:val="fr-FR"/>
        </w:rPr>
        <w:t xml:space="preserve">3. </w:t>
      </w:r>
      <w:r w:rsidR="00E042ED" w:rsidRPr="00BE68CD">
        <w:rPr>
          <w:rFonts w:ascii="Arial" w:hAnsi="Arial" w:cs="Arial"/>
          <w:b/>
          <w:bCs/>
          <w:i/>
          <w:iCs/>
          <w:lang w:val="fr-FR"/>
        </w:rPr>
        <w:t xml:space="preserve">Indications </w:t>
      </w:r>
      <w:proofErr w:type="spellStart"/>
      <w:r w:rsidR="00E042ED" w:rsidRPr="00BE68CD">
        <w:rPr>
          <w:rFonts w:ascii="Arial" w:hAnsi="Arial" w:cs="Arial"/>
          <w:b/>
          <w:bCs/>
          <w:i/>
          <w:iCs/>
          <w:lang w:val="fr-FR"/>
        </w:rPr>
        <w:t>psychogériatriques</w:t>
      </w:r>
      <w:proofErr w:type="spellEnd"/>
    </w:p>
    <w:p w14:paraId="7FE98578" w14:textId="77777777" w:rsidR="00561315" w:rsidRPr="00BE68CD" w:rsidRDefault="00561315" w:rsidP="000E70D5">
      <w:pPr>
        <w:spacing w:after="0"/>
        <w:ind w:left="360"/>
        <w:jc w:val="both"/>
        <w:rPr>
          <w:rFonts w:ascii="Arial" w:hAnsi="Arial" w:cs="Arial"/>
          <w:i/>
          <w:iCs/>
          <w:lang w:val="fr-FR"/>
        </w:rPr>
      </w:pPr>
    </w:p>
    <w:p w14:paraId="736F89F4" w14:textId="6D3C638D" w:rsidR="00561315" w:rsidRPr="00BE68CD" w:rsidRDefault="00561315" w:rsidP="00561315">
      <w:pPr>
        <w:spacing w:after="0"/>
        <w:ind w:left="360"/>
        <w:jc w:val="both"/>
        <w:rPr>
          <w:rFonts w:ascii="Arial" w:hAnsi="Arial" w:cs="Arial"/>
          <w:b/>
          <w:bCs/>
          <w:i/>
          <w:iCs/>
          <w:lang w:val="fr-FR"/>
        </w:rPr>
      </w:pPr>
      <w:r w:rsidRPr="00BE68CD">
        <w:rPr>
          <w:rFonts w:ascii="Arial" w:hAnsi="Arial" w:cs="Arial"/>
          <w:b/>
          <w:bCs/>
          <w:i/>
          <w:iCs/>
          <w:lang w:val="fr-FR"/>
        </w:rPr>
        <w:t>Thérapie</w:t>
      </w:r>
      <w:r w:rsidR="000E70D5" w:rsidRPr="00BE68CD">
        <w:rPr>
          <w:rFonts w:ascii="Arial" w:hAnsi="Arial" w:cs="Arial"/>
          <w:b/>
          <w:bCs/>
          <w:i/>
          <w:iCs/>
          <w:lang w:val="fr-FR"/>
        </w:rPr>
        <w:t xml:space="preserve"> </w:t>
      </w:r>
      <w:r w:rsidRPr="00BE68CD">
        <w:rPr>
          <w:rFonts w:ascii="Arial" w:hAnsi="Arial" w:cs="Arial"/>
          <w:b/>
          <w:bCs/>
          <w:i/>
          <w:iCs/>
          <w:lang w:val="fr-FR"/>
        </w:rPr>
        <w:t>:</w:t>
      </w:r>
    </w:p>
    <w:p w14:paraId="190C55D8" w14:textId="26BD219E" w:rsidR="00561315" w:rsidRPr="00BE68CD" w:rsidRDefault="00561315" w:rsidP="00561315">
      <w:pPr>
        <w:numPr>
          <w:ilvl w:val="1"/>
          <w:numId w:val="21"/>
        </w:numPr>
        <w:spacing w:after="0"/>
        <w:jc w:val="both"/>
        <w:rPr>
          <w:rFonts w:ascii="Arial" w:hAnsi="Arial" w:cs="Arial"/>
          <w:i/>
          <w:iCs/>
          <w:lang w:val="fr-FR"/>
        </w:rPr>
      </w:pPr>
      <w:r w:rsidRPr="00BE68CD">
        <w:rPr>
          <w:rFonts w:ascii="Arial" w:hAnsi="Arial" w:cs="Arial"/>
          <w:i/>
          <w:iCs/>
          <w:lang w:val="fr-FR"/>
        </w:rPr>
        <w:t xml:space="preserve">Le patient prend part à </w:t>
      </w:r>
      <w:r w:rsidR="000E70D5" w:rsidRPr="00BE68CD">
        <w:rPr>
          <w:rFonts w:ascii="Arial" w:hAnsi="Arial" w:cs="Arial"/>
          <w:i/>
          <w:iCs/>
          <w:lang w:val="fr-FR"/>
        </w:rPr>
        <w:t xml:space="preserve">une thérapie la plus intensive possible (dans le cadre de revalidation : </w:t>
      </w:r>
      <w:r w:rsidRPr="00BE68CD">
        <w:rPr>
          <w:rFonts w:ascii="Arial" w:hAnsi="Arial" w:cs="Arial"/>
          <w:i/>
          <w:iCs/>
          <w:lang w:val="fr-FR"/>
        </w:rPr>
        <w:t>au moins 60 min /jour de thérapie intensive pluridisciplinaire, 6j/semaine</w:t>
      </w:r>
      <w:r w:rsidR="000E70D5" w:rsidRPr="00BE68CD">
        <w:rPr>
          <w:rFonts w:ascii="Arial" w:hAnsi="Arial" w:cs="Arial"/>
          <w:i/>
          <w:iCs/>
          <w:lang w:val="fr-FR"/>
        </w:rPr>
        <w:t>)</w:t>
      </w:r>
    </w:p>
    <w:p w14:paraId="09461138" w14:textId="77777777" w:rsidR="00561315" w:rsidRPr="00BE68CD" w:rsidRDefault="00561315" w:rsidP="00561315">
      <w:pPr>
        <w:numPr>
          <w:ilvl w:val="1"/>
          <w:numId w:val="21"/>
        </w:numPr>
        <w:spacing w:after="0"/>
        <w:jc w:val="both"/>
        <w:rPr>
          <w:rFonts w:ascii="Arial" w:hAnsi="Arial" w:cs="Arial"/>
          <w:i/>
          <w:iCs/>
          <w:lang w:val="fr-FR"/>
        </w:rPr>
      </w:pPr>
      <w:proofErr w:type="spellStart"/>
      <w:r w:rsidRPr="00BE68CD">
        <w:rPr>
          <w:rFonts w:ascii="Arial" w:hAnsi="Arial" w:cs="Arial"/>
          <w:i/>
          <w:iCs/>
          <w:lang w:val="fr-FR"/>
        </w:rPr>
        <w:t>Empowerment</w:t>
      </w:r>
      <w:proofErr w:type="spellEnd"/>
      <w:r w:rsidRPr="00BE68CD">
        <w:rPr>
          <w:rFonts w:ascii="Arial" w:hAnsi="Arial" w:cs="Arial"/>
          <w:i/>
          <w:iCs/>
          <w:lang w:val="fr-FR"/>
        </w:rPr>
        <w:t xml:space="preserve"> du patient possible</w:t>
      </w:r>
    </w:p>
    <w:p w14:paraId="600F4B56" w14:textId="77777777" w:rsidR="00561315" w:rsidRPr="00BE68CD" w:rsidRDefault="00561315" w:rsidP="00561315">
      <w:pPr>
        <w:numPr>
          <w:ilvl w:val="1"/>
          <w:numId w:val="21"/>
        </w:numPr>
        <w:spacing w:after="0"/>
        <w:jc w:val="both"/>
        <w:rPr>
          <w:rFonts w:ascii="Arial" w:hAnsi="Arial" w:cs="Arial"/>
          <w:i/>
          <w:iCs/>
          <w:lang w:val="fr-FR"/>
        </w:rPr>
      </w:pPr>
      <w:r w:rsidRPr="00BE68CD">
        <w:rPr>
          <w:rFonts w:ascii="Arial" w:hAnsi="Arial" w:cs="Arial"/>
          <w:i/>
          <w:iCs/>
          <w:lang w:val="fr-FR"/>
        </w:rPr>
        <w:t xml:space="preserve">Lors de la sortie le patient est de préférence orienté vers le domicile, qui sera préalablement adapté aux capacités récupérées afin de garantir la continuité </w:t>
      </w:r>
      <w:r w:rsidRPr="00BE68CD">
        <w:rPr>
          <w:rFonts w:ascii="Arial" w:hAnsi="Arial" w:cs="Arial"/>
          <w:i/>
          <w:iCs/>
          <w:lang w:val="fr-FR"/>
        </w:rPr>
        <w:lastRenderedPageBreak/>
        <w:t>des soins avec le domicile. Si les capacités du patient sont insuffisantes, le patient sera réorienté vers une institution de long séjour.</w:t>
      </w:r>
    </w:p>
    <w:p w14:paraId="1DE46BB3" w14:textId="075E6690" w:rsidR="00E042ED" w:rsidRPr="00BE68CD" w:rsidRDefault="00E042ED" w:rsidP="00D0798E">
      <w:pPr>
        <w:spacing w:after="0"/>
        <w:jc w:val="both"/>
        <w:rPr>
          <w:rFonts w:ascii="Arial" w:hAnsi="Arial" w:cs="Arial"/>
          <w:i/>
          <w:iCs/>
          <w:lang w:val="fr-FR"/>
        </w:rPr>
      </w:pPr>
    </w:p>
    <w:p w14:paraId="350BB197" w14:textId="77777777" w:rsidR="00561315" w:rsidRPr="00BE68CD" w:rsidRDefault="00561315" w:rsidP="000E70D5">
      <w:pPr>
        <w:spacing w:after="0"/>
        <w:ind w:left="360"/>
        <w:jc w:val="both"/>
        <w:rPr>
          <w:rFonts w:ascii="Arial" w:hAnsi="Arial" w:cs="Arial"/>
          <w:b/>
          <w:bCs/>
          <w:i/>
          <w:iCs/>
          <w:lang w:val="fr-FR"/>
        </w:rPr>
      </w:pPr>
      <w:r w:rsidRPr="00BE68CD">
        <w:rPr>
          <w:rFonts w:ascii="Arial" w:hAnsi="Arial" w:cs="Arial"/>
          <w:b/>
          <w:bCs/>
          <w:i/>
          <w:iCs/>
          <w:lang w:val="fr-FR"/>
        </w:rPr>
        <w:t>Moyens :</w:t>
      </w:r>
    </w:p>
    <w:p w14:paraId="1CA8B02B" w14:textId="77777777" w:rsidR="00561315" w:rsidRPr="00BE68CD" w:rsidRDefault="00561315" w:rsidP="00561315">
      <w:pPr>
        <w:numPr>
          <w:ilvl w:val="1"/>
          <w:numId w:val="21"/>
        </w:numPr>
        <w:spacing w:after="0"/>
        <w:jc w:val="both"/>
        <w:rPr>
          <w:rFonts w:ascii="Arial" w:hAnsi="Arial" w:cs="Arial"/>
          <w:i/>
          <w:iCs/>
          <w:lang w:val="fr-FR"/>
        </w:rPr>
      </w:pPr>
      <w:r w:rsidRPr="00BE68CD">
        <w:rPr>
          <w:rFonts w:ascii="Arial" w:hAnsi="Arial" w:cs="Arial"/>
          <w:i/>
          <w:iCs/>
          <w:lang w:val="fr-FR"/>
        </w:rPr>
        <w:t xml:space="preserve">Soins infirmiers 24h/24h </w:t>
      </w:r>
    </w:p>
    <w:p w14:paraId="0E7B31F3" w14:textId="77777777" w:rsidR="00561315" w:rsidRPr="00BE68CD" w:rsidRDefault="00561315" w:rsidP="00561315">
      <w:pPr>
        <w:numPr>
          <w:ilvl w:val="1"/>
          <w:numId w:val="21"/>
        </w:numPr>
        <w:spacing w:after="0"/>
        <w:jc w:val="both"/>
        <w:rPr>
          <w:rFonts w:ascii="Arial" w:hAnsi="Arial" w:cs="Arial"/>
          <w:i/>
          <w:iCs/>
          <w:lang w:val="fr-FR"/>
        </w:rPr>
      </w:pPr>
      <w:r w:rsidRPr="00BE68CD">
        <w:rPr>
          <w:rFonts w:ascii="Arial" w:hAnsi="Arial" w:cs="Arial"/>
          <w:i/>
          <w:iCs/>
          <w:lang w:val="fr-FR"/>
        </w:rPr>
        <w:t xml:space="preserve">Soins médicaux : </w:t>
      </w:r>
    </w:p>
    <w:p w14:paraId="2737DFF7" w14:textId="77777777" w:rsidR="00561315" w:rsidRPr="00BE68CD" w:rsidRDefault="00561315" w:rsidP="00561315">
      <w:pPr>
        <w:numPr>
          <w:ilvl w:val="2"/>
          <w:numId w:val="21"/>
        </w:numPr>
        <w:spacing w:after="0"/>
        <w:jc w:val="both"/>
        <w:rPr>
          <w:rFonts w:ascii="Arial" w:hAnsi="Arial" w:cs="Arial"/>
          <w:i/>
          <w:iCs/>
          <w:lang w:val="fr-FR"/>
        </w:rPr>
      </w:pPr>
      <w:r w:rsidRPr="00BE68CD">
        <w:rPr>
          <w:rFonts w:ascii="Arial" w:hAnsi="Arial" w:cs="Arial"/>
          <w:i/>
          <w:iCs/>
          <w:lang w:val="fr-FR"/>
        </w:rPr>
        <w:t>Tour de salle quotidien</w:t>
      </w:r>
    </w:p>
    <w:p w14:paraId="2597D269" w14:textId="77777777" w:rsidR="00561315" w:rsidRPr="00BE68CD" w:rsidRDefault="00561315" w:rsidP="00561315">
      <w:pPr>
        <w:numPr>
          <w:ilvl w:val="2"/>
          <w:numId w:val="21"/>
        </w:numPr>
        <w:spacing w:after="0"/>
        <w:jc w:val="both"/>
        <w:rPr>
          <w:rFonts w:ascii="Arial" w:hAnsi="Arial" w:cs="Arial"/>
          <w:i/>
          <w:iCs/>
          <w:lang w:val="fr-FR"/>
        </w:rPr>
      </w:pPr>
      <w:r w:rsidRPr="00BE68CD">
        <w:rPr>
          <w:rFonts w:ascii="Arial" w:hAnsi="Arial" w:cs="Arial"/>
          <w:i/>
          <w:iCs/>
          <w:lang w:val="fr-FR"/>
        </w:rPr>
        <w:t>Permanence téléphonique 24h/24h</w:t>
      </w:r>
    </w:p>
    <w:p w14:paraId="4C6FCB27" w14:textId="77777777" w:rsidR="00561315" w:rsidRPr="00BE68CD" w:rsidRDefault="00561315" w:rsidP="00561315">
      <w:pPr>
        <w:numPr>
          <w:ilvl w:val="2"/>
          <w:numId w:val="21"/>
        </w:numPr>
        <w:spacing w:after="0"/>
        <w:jc w:val="both"/>
        <w:rPr>
          <w:rFonts w:ascii="Arial" w:hAnsi="Arial" w:cs="Arial"/>
          <w:i/>
          <w:iCs/>
          <w:lang w:val="fr-FR"/>
        </w:rPr>
      </w:pPr>
      <w:r w:rsidRPr="00BE68CD">
        <w:rPr>
          <w:rFonts w:ascii="Arial" w:hAnsi="Arial" w:cs="Arial"/>
          <w:i/>
          <w:iCs/>
          <w:lang w:val="fr-FR"/>
        </w:rPr>
        <w:t>Disponibilité de soins spécialisés</w:t>
      </w:r>
    </w:p>
    <w:p w14:paraId="77D17C2B" w14:textId="77777777" w:rsidR="00561315" w:rsidRPr="00BE68CD" w:rsidRDefault="00561315" w:rsidP="00561315">
      <w:pPr>
        <w:numPr>
          <w:ilvl w:val="1"/>
          <w:numId w:val="21"/>
        </w:numPr>
        <w:spacing w:after="0"/>
        <w:jc w:val="both"/>
        <w:rPr>
          <w:rFonts w:ascii="Arial" w:hAnsi="Arial" w:cs="Arial"/>
          <w:i/>
          <w:iCs/>
          <w:lang w:val="fr-FR"/>
        </w:rPr>
      </w:pPr>
      <w:r w:rsidRPr="00BE68CD">
        <w:rPr>
          <w:rFonts w:ascii="Arial" w:hAnsi="Arial" w:cs="Arial"/>
          <w:i/>
          <w:iCs/>
          <w:lang w:val="fr-FR"/>
        </w:rPr>
        <w:t>Équipe gériatrique pluridisciplinaire</w:t>
      </w:r>
    </w:p>
    <w:p w14:paraId="0136B4B3" w14:textId="77777777" w:rsidR="006F0AA5" w:rsidRPr="006F0AA5" w:rsidRDefault="006F0AA5" w:rsidP="006F0AA5">
      <w:pPr>
        <w:spacing w:after="0"/>
        <w:jc w:val="both"/>
        <w:rPr>
          <w:rFonts w:ascii="Arial" w:hAnsi="Arial" w:cs="Arial"/>
          <w:lang w:val="fr-FR"/>
        </w:rPr>
      </w:pPr>
    </w:p>
    <w:p w14:paraId="2E264F13" w14:textId="52F9396A" w:rsidR="002C6C64" w:rsidRPr="006F0AA5" w:rsidRDefault="002C6C64" w:rsidP="00D0798E">
      <w:pPr>
        <w:spacing w:after="0"/>
        <w:jc w:val="both"/>
        <w:rPr>
          <w:rFonts w:ascii="Arial" w:hAnsi="Arial" w:cs="Arial"/>
          <w:lang w:val="fr-FR"/>
        </w:rPr>
      </w:pPr>
    </w:p>
    <w:p w14:paraId="3E1C67C2" w14:textId="77777777" w:rsidR="006F0AA5" w:rsidRPr="006F0AA5" w:rsidRDefault="006F0AA5" w:rsidP="00D0798E">
      <w:pPr>
        <w:spacing w:after="0"/>
        <w:jc w:val="both"/>
        <w:rPr>
          <w:rFonts w:ascii="Arial" w:hAnsi="Arial" w:cs="Arial"/>
          <w:lang w:val="fr-FR"/>
        </w:rPr>
      </w:pPr>
    </w:p>
    <w:p w14:paraId="188C3DE4" w14:textId="7D44DA28" w:rsidR="00BC36AE" w:rsidRDefault="00622BF8" w:rsidP="00522266">
      <w:pPr>
        <w:pStyle w:val="Paragraphedeliste"/>
        <w:numPr>
          <w:ilvl w:val="0"/>
          <w:numId w:val="9"/>
        </w:numPr>
        <w:spacing w:after="0"/>
        <w:jc w:val="both"/>
        <w:rPr>
          <w:rFonts w:ascii="Arial" w:hAnsi="Arial" w:cs="Arial"/>
          <w:b/>
        </w:rPr>
      </w:pPr>
      <w:r w:rsidRPr="006F0AA5">
        <w:rPr>
          <w:rFonts w:ascii="Arial" w:hAnsi="Arial" w:cs="Arial"/>
          <w:b/>
          <w:lang w:val="fr-FR"/>
        </w:rPr>
        <w:t>Normes de personnel</w:t>
      </w:r>
      <w:r w:rsidRPr="00622BF8">
        <w:rPr>
          <w:rFonts w:ascii="Arial" w:hAnsi="Arial" w:cs="Arial"/>
          <w:b/>
        </w:rPr>
        <w:t xml:space="preserve"> </w:t>
      </w:r>
    </w:p>
    <w:p w14:paraId="55721A7B" w14:textId="32F8228C" w:rsidR="000B3DAD" w:rsidRDefault="000B3DAD" w:rsidP="000B3DAD">
      <w:pPr>
        <w:spacing w:after="0"/>
        <w:jc w:val="both"/>
        <w:rPr>
          <w:rFonts w:ascii="Arial" w:hAnsi="Arial" w:cs="Arial"/>
          <w:b/>
        </w:rPr>
      </w:pPr>
    </w:p>
    <w:p w14:paraId="745212F9" w14:textId="3BFE54BD" w:rsidR="000B3DAD" w:rsidRPr="006716F1" w:rsidRDefault="00841181" w:rsidP="006716F1">
      <w:pPr>
        <w:pStyle w:val="Paragraphedeliste"/>
        <w:numPr>
          <w:ilvl w:val="0"/>
          <w:numId w:val="8"/>
        </w:numPr>
        <w:spacing w:after="0"/>
        <w:jc w:val="both"/>
        <w:rPr>
          <w:rFonts w:ascii="Arial" w:hAnsi="Arial" w:cs="Arial"/>
          <w:b/>
        </w:rPr>
      </w:pPr>
      <w:r>
        <w:rPr>
          <w:rFonts w:ascii="Arial" w:hAnsi="Arial" w:cs="Arial"/>
          <w:b/>
        </w:rPr>
        <w:t xml:space="preserve"> </w:t>
      </w:r>
      <w:r w:rsidR="000B3DAD" w:rsidRPr="006716F1">
        <w:rPr>
          <w:rFonts w:ascii="Arial" w:hAnsi="Arial" w:cs="Arial"/>
          <w:b/>
        </w:rPr>
        <w:t>Unité d’hospitalisation (par 24 lits)</w:t>
      </w:r>
    </w:p>
    <w:p w14:paraId="572F1145" w14:textId="77777777" w:rsidR="00622BF8" w:rsidRDefault="00622BF8" w:rsidP="00D0798E">
      <w:pPr>
        <w:spacing w:after="0"/>
        <w:jc w:val="both"/>
        <w:rPr>
          <w:rFonts w:ascii="Arial" w:hAnsi="Arial" w:cs="Arial"/>
        </w:rPr>
      </w:pPr>
    </w:p>
    <w:p w14:paraId="75AF5359" w14:textId="77777777" w:rsidR="000B3DAD" w:rsidRDefault="00622BF8" w:rsidP="00622BF8">
      <w:pPr>
        <w:pStyle w:val="Paragraphedeliste"/>
        <w:numPr>
          <w:ilvl w:val="0"/>
          <w:numId w:val="4"/>
        </w:numPr>
        <w:spacing w:after="0"/>
        <w:jc w:val="both"/>
        <w:rPr>
          <w:rFonts w:ascii="Arial" w:hAnsi="Arial" w:cs="Arial"/>
        </w:rPr>
      </w:pPr>
      <w:r w:rsidRPr="00622BF8">
        <w:rPr>
          <w:rFonts w:ascii="Arial" w:hAnsi="Arial" w:cs="Arial"/>
        </w:rPr>
        <w:t xml:space="preserve">Une </w:t>
      </w:r>
      <w:r>
        <w:rPr>
          <w:rFonts w:ascii="Arial" w:hAnsi="Arial" w:cs="Arial"/>
        </w:rPr>
        <w:t xml:space="preserve">infirmière en chef </w:t>
      </w:r>
    </w:p>
    <w:p w14:paraId="43B65BCF" w14:textId="2398DB96" w:rsidR="00622BF8" w:rsidRDefault="00401DB7" w:rsidP="00622BF8">
      <w:pPr>
        <w:pStyle w:val="Paragraphedeliste"/>
        <w:numPr>
          <w:ilvl w:val="0"/>
          <w:numId w:val="4"/>
        </w:numPr>
        <w:spacing w:after="0"/>
        <w:jc w:val="both"/>
        <w:rPr>
          <w:rFonts w:ascii="Arial" w:hAnsi="Arial" w:cs="Arial"/>
        </w:rPr>
      </w:pPr>
      <w:r>
        <w:rPr>
          <w:rFonts w:ascii="Arial" w:hAnsi="Arial" w:cs="Arial"/>
        </w:rPr>
        <w:t>Infirmiers</w:t>
      </w:r>
      <w:r w:rsidR="000B3DAD">
        <w:rPr>
          <w:rFonts w:ascii="Arial" w:hAnsi="Arial" w:cs="Arial"/>
        </w:rPr>
        <w:t xml:space="preserve"> </w:t>
      </w:r>
      <w:r w:rsidR="00622BF8">
        <w:rPr>
          <w:rFonts w:ascii="Arial" w:hAnsi="Arial" w:cs="Arial"/>
        </w:rPr>
        <w:t>(calcul de ce qu’il faut comme personnel infirmier pour avoir sur une journée 7 pauses d’infirmière</w:t>
      </w:r>
      <w:r w:rsidR="00D720CD">
        <w:rPr>
          <w:rFonts w:ascii="Arial" w:hAnsi="Arial" w:cs="Arial"/>
        </w:rPr>
        <w:t>s</w:t>
      </w:r>
      <w:r w:rsidR="00622BF8">
        <w:rPr>
          <w:rFonts w:ascii="Arial" w:hAnsi="Arial" w:cs="Arial"/>
        </w:rPr>
        <w:t xml:space="preserve"> et 5</w:t>
      </w:r>
      <w:r w:rsidR="00FA7FDE">
        <w:rPr>
          <w:rFonts w:ascii="Arial" w:hAnsi="Arial" w:cs="Arial"/>
        </w:rPr>
        <w:t>,5</w:t>
      </w:r>
      <w:r w:rsidR="00622BF8">
        <w:rPr>
          <w:rFonts w:ascii="Arial" w:hAnsi="Arial" w:cs="Arial"/>
        </w:rPr>
        <w:t xml:space="preserve"> pauses d’aide-soignante),</w:t>
      </w:r>
    </w:p>
    <w:p w14:paraId="45ECE293" w14:textId="57A897D5" w:rsidR="00622BF8" w:rsidRDefault="00622BF8" w:rsidP="00622BF8">
      <w:pPr>
        <w:pStyle w:val="Paragraphedeliste"/>
        <w:numPr>
          <w:ilvl w:val="0"/>
          <w:numId w:val="4"/>
        </w:numPr>
        <w:spacing w:after="0"/>
        <w:jc w:val="both"/>
        <w:rPr>
          <w:rFonts w:ascii="Arial" w:hAnsi="Arial" w:cs="Arial"/>
        </w:rPr>
      </w:pPr>
      <w:r>
        <w:rPr>
          <w:rFonts w:ascii="Arial" w:hAnsi="Arial" w:cs="Arial"/>
        </w:rPr>
        <w:t xml:space="preserve">Kiné (calcul pour </w:t>
      </w:r>
      <w:r w:rsidR="00DB2C69">
        <w:rPr>
          <w:rFonts w:ascii="Arial" w:hAnsi="Arial" w:cs="Arial"/>
        </w:rPr>
        <w:t>avoir 1.5 agent/J la semaine et 0.5 les JF et WE)</w:t>
      </w:r>
      <w:r>
        <w:rPr>
          <w:rFonts w:ascii="Arial" w:hAnsi="Arial" w:cs="Arial"/>
        </w:rPr>
        <w:t>,</w:t>
      </w:r>
    </w:p>
    <w:p w14:paraId="2BBCFB18" w14:textId="77777777" w:rsidR="00622BF8" w:rsidRDefault="00622BF8" w:rsidP="00622BF8">
      <w:pPr>
        <w:pStyle w:val="Paragraphedeliste"/>
        <w:numPr>
          <w:ilvl w:val="0"/>
          <w:numId w:val="4"/>
        </w:numPr>
        <w:spacing w:after="0"/>
        <w:jc w:val="both"/>
        <w:rPr>
          <w:rFonts w:ascii="Arial" w:hAnsi="Arial" w:cs="Arial"/>
        </w:rPr>
      </w:pPr>
      <w:r>
        <w:rPr>
          <w:rFonts w:ascii="Arial" w:hAnsi="Arial" w:cs="Arial"/>
        </w:rPr>
        <w:t>Ergo (idem),</w:t>
      </w:r>
    </w:p>
    <w:p w14:paraId="0BF98B75" w14:textId="6F860036" w:rsidR="00622BF8" w:rsidRDefault="00622BF8" w:rsidP="00622BF8">
      <w:pPr>
        <w:pStyle w:val="Paragraphedeliste"/>
        <w:numPr>
          <w:ilvl w:val="0"/>
          <w:numId w:val="4"/>
        </w:numPr>
        <w:spacing w:after="0"/>
        <w:jc w:val="both"/>
        <w:rPr>
          <w:rFonts w:ascii="Arial" w:hAnsi="Arial" w:cs="Arial"/>
        </w:rPr>
      </w:pPr>
      <w:r>
        <w:rPr>
          <w:rFonts w:ascii="Arial" w:hAnsi="Arial" w:cs="Arial"/>
        </w:rPr>
        <w:t xml:space="preserve">Psy </w:t>
      </w:r>
      <w:bookmarkStart w:id="3" w:name="_Hlk118664876"/>
      <w:r>
        <w:rPr>
          <w:rFonts w:ascii="Arial" w:hAnsi="Arial" w:cs="Arial"/>
        </w:rPr>
        <w:t>(</w:t>
      </w:r>
      <w:r w:rsidR="00DB2C69">
        <w:rPr>
          <w:rFonts w:ascii="Arial" w:hAnsi="Arial" w:cs="Arial"/>
        </w:rPr>
        <w:t>présence de 8 demi-journées par semaine</w:t>
      </w:r>
      <w:r>
        <w:rPr>
          <w:rFonts w:ascii="Arial" w:hAnsi="Arial" w:cs="Arial"/>
        </w:rPr>
        <w:t>),</w:t>
      </w:r>
      <w:bookmarkEnd w:id="3"/>
    </w:p>
    <w:p w14:paraId="7F67C2C5" w14:textId="6AED1994" w:rsidR="00622BF8" w:rsidRDefault="00622BF8" w:rsidP="00622BF8">
      <w:pPr>
        <w:pStyle w:val="Paragraphedeliste"/>
        <w:numPr>
          <w:ilvl w:val="0"/>
          <w:numId w:val="4"/>
        </w:numPr>
        <w:spacing w:after="0"/>
        <w:jc w:val="both"/>
        <w:rPr>
          <w:rFonts w:ascii="Arial" w:hAnsi="Arial" w:cs="Arial"/>
        </w:rPr>
      </w:pPr>
      <w:r>
        <w:rPr>
          <w:rFonts w:ascii="Arial" w:hAnsi="Arial" w:cs="Arial"/>
        </w:rPr>
        <w:t xml:space="preserve">Assistant social </w:t>
      </w:r>
      <w:r w:rsidR="00DB2C69">
        <w:rPr>
          <w:rFonts w:ascii="Arial" w:hAnsi="Arial" w:cs="Arial"/>
        </w:rPr>
        <w:t>(présence de 8 demi-journées par semaine),</w:t>
      </w:r>
      <w:r w:rsidR="00DB2C69" w:rsidDel="00DB2C69">
        <w:rPr>
          <w:rFonts w:ascii="Arial" w:hAnsi="Arial" w:cs="Arial"/>
        </w:rPr>
        <w:t xml:space="preserve"> </w:t>
      </w:r>
    </w:p>
    <w:p w14:paraId="4AA7F368" w14:textId="0320DBB7" w:rsidR="00622BF8" w:rsidRDefault="00622BF8" w:rsidP="00622BF8">
      <w:pPr>
        <w:pStyle w:val="Paragraphedeliste"/>
        <w:numPr>
          <w:ilvl w:val="0"/>
          <w:numId w:val="4"/>
        </w:numPr>
        <w:spacing w:after="0"/>
        <w:jc w:val="both"/>
        <w:rPr>
          <w:rFonts w:ascii="Arial" w:hAnsi="Arial" w:cs="Arial"/>
        </w:rPr>
      </w:pPr>
      <w:r>
        <w:rPr>
          <w:rFonts w:ascii="Arial" w:hAnsi="Arial" w:cs="Arial"/>
        </w:rPr>
        <w:t>Diététicien (</w:t>
      </w:r>
      <w:r w:rsidR="00F31BAE">
        <w:rPr>
          <w:rFonts w:ascii="Arial" w:hAnsi="Arial" w:cs="Arial"/>
        </w:rPr>
        <w:t>présence 12h par semaine)</w:t>
      </w:r>
      <w:r>
        <w:rPr>
          <w:rFonts w:ascii="Arial" w:hAnsi="Arial" w:cs="Arial"/>
        </w:rPr>
        <w:t>,</w:t>
      </w:r>
    </w:p>
    <w:p w14:paraId="2831AFBB" w14:textId="1E99BB66" w:rsidR="00622BF8" w:rsidRDefault="00622BF8" w:rsidP="00622BF8">
      <w:pPr>
        <w:pStyle w:val="Paragraphedeliste"/>
        <w:numPr>
          <w:ilvl w:val="0"/>
          <w:numId w:val="4"/>
        </w:numPr>
        <w:spacing w:after="0"/>
        <w:jc w:val="both"/>
        <w:rPr>
          <w:rFonts w:ascii="Arial" w:hAnsi="Arial" w:cs="Arial"/>
        </w:rPr>
      </w:pPr>
      <w:r>
        <w:rPr>
          <w:rFonts w:ascii="Arial" w:hAnsi="Arial" w:cs="Arial"/>
        </w:rPr>
        <w:t>Logo (</w:t>
      </w:r>
      <w:r w:rsidR="00F31BAE">
        <w:rPr>
          <w:rFonts w:ascii="Arial" w:hAnsi="Arial" w:cs="Arial"/>
        </w:rPr>
        <w:t>présence 2h par jour WE compris</w:t>
      </w:r>
      <w:r>
        <w:rPr>
          <w:rFonts w:ascii="Arial" w:hAnsi="Arial" w:cs="Arial"/>
        </w:rPr>
        <w:t xml:space="preserve">), </w:t>
      </w:r>
    </w:p>
    <w:p w14:paraId="152F4F56" w14:textId="77777777" w:rsidR="00622BF8" w:rsidRDefault="00622BF8" w:rsidP="00622BF8">
      <w:pPr>
        <w:pStyle w:val="Paragraphedeliste"/>
        <w:numPr>
          <w:ilvl w:val="0"/>
          <w:numId w:val="4"/>
        </w:numPr>
        <w:spacing w:after="0"/>
        <w:jc w:val="both"/>
        <w:rPr>
          <w:rFonts w:ascii="Arial" w:hAnsi="Arial" w:cs="Arial"/>
        </w:rPr>
      </w:pPr>
      <w:r>
        <w:rPr>
          <w:rFonts w:ascii="Arial" w:hAnsi="Arial" w:cs="Arial"/>
        </w:rPr>
        <w:t xml:space="preserve">Aide </w:t>
      </w:r>
      <w:r w:rsidR="003B3D98">
        <w:rPr>
          <w:rFonts w:ascii="Arial" w:hAnsi="Arial" w:cs="Arial"/>
        </w:rPr>
        <w:t>logistique (un</w:t>
      </w:r>
      <w:r>
        <w:rPr>
          <w:rFonts w:ascii="Arial" w:hAnsi="Arial" w:cs="Arial"/>
        </w:rPr>
        <w:t xml:space="preserve"> temps plein présent tous les jours),</w:t>
      </w:r>
    </w:p>
    <w:p w14:paraId="530344C6" w14:textId="78442274" w:rsidR="00622BF8" w:rsidRDefault="00622BF8" w:rsidP="00622BF8">
      <w:pPr>
        <w:pStyle w:val="Paragraphedeliste"/>
        <w:numPr>
          <w:ilvl w:val="0"/>
          <w:numId w:val="4"/>
        </w:numPr>
        <w:spacing w:after="0"/>
        <w:jc w:val="both"/>
        <w:rPr>
          <w:rFonts w:ascii="Arial" w:hAnsi="Arial" w:cs="Arial"/>
        </w:rPr>
      </w:pPr>
      <w:r>
        <w:rPr>
          <w:rFonts w:ascii="Arial" w:hAnsi="Arial" w:cs="Arial"/>
        </w:rPr>
        <w:t xml:space="preserve">Hygiéniste bucco-dentaire </w:t>
      </w:r>
      <w:r w:rsidR="003B3D98">
        <w:rPr>
          <w:rFonts w:ascii="Arial" w:hAnsi="Arial" w:cs="Arial"/>
        </w:rPr>
        <w:t>(0,2 équivalent temps plein)</w:t>
      </w:r>
      <w:r w:rsidR="001F495D" w:rsidDel="001F495D">
        <w:rPr>
          <w:rFonts w:ascii="Arial" w:hAnsi="Arial" w:cs="Arial"/>
        </w:rPr>
        <w:t xml:space="preserve"> </w:t>
      </w:r>
    </w:p>
    <w:p w14:paraId="2F0FBA6C" w14:textId="1A3EB042" w:rsidR="00E27F04" w:rsidRDefault="00E27F04" w:rsidP="00622BF8">
      <w:pPr>
        <w:pStyle w:val="Paragraphedeliste"/>
        <w:numPr>
          <w:ilvl w:val="0"/>
          <w:numId w:val="4"/>
        </w:numPr>
        <w:spacing w:after="0"/>
        <w:jc w:val="both"/>
        <w:rPr>
          <w:rFonts w:ascii="Arial" w:hAnsi="Arial" w:cs="Arial"/>
        </w:rPr>
      </w:pPr>
      <w:r>
        <w:rPr>
          <w:rFonts w:ascii="Arial" w:hAnsi="Arial" w:cs="Arial"/>
        </w:rPr>
        <w:t>Pharmacien clinicien </w:t>
      </w:r>
      <w:r w:rsidR="00F31BAE">
        <w:rPr>
          <w:rFonts w:ascii="Arial" w:hAnsi="Arial" w:cs="Arial"/>
        </w:rPr>
        <w:t>0.5 ETP</w:t>
      </w:r>
    </w:p>
    <w:p w14:paraId="3F72320D" w14:textId="104D9C93" w:rsidR="003B3D98" w:rsidRDefault="003B3D98" w:rsidP="003B3D98">
      <w:pPr>
        <w:pStyle w:val="Paragraphedeliste"/>
        <w:numPr>
          <w:ilvl w:val="0"/>
          <w:numId w:val="4"/>
        </w:numPr>
        <w:spacing w:after="0"/>
        <w:jc w:val="both"/>
        <w:rPr>
          <w:rFonts w:ascii="Arial" w:hAnsi="Arial" w:cs="Arial"/>
        </w:rPr>
      </w:pPr>
      <w:r>
        <w:rPr>
          <w:rFonts w:ascii="Arial" w:hAnsi="Arial" w:cs="Arial"/>
        </w:rPr>
        <w:t>Gériatre 3 équivalents temps plein pour 4</w:t>
      </w:r>
      <w:r w:rsidR="0087274B">
        <w:rPr>
          <w:rFonts w:ascii="Arial" w:hAnsi="Arial" w:cs="Arial"/>
        </w:rPr>
        <w:t>8</w:t>
      </w:r>
      <w:r>
        <w:rPr>
          <w:rFonts w:ascii="Arial" w:hAnsi="Arial" w:cs="Arial"/>
        </w:rPr>
        <w:t xml:space="preserve"> lits (médecin coordinateur non compris)</w:t>
      </w:r>
      <w:r w:rsidR="00F31BAE">
        <w:rPr>
          <w:rFonts w:ascii="Arial" w:hAnsi="Arial" w:cs="Arial"/>
        </w:rPr>
        <w:t>.</w:t>
      </w:r>
      <w:r>
        <w:rPr>
          <w:rFonts w:ascii="Arial" w:hAnsi="Arial" w:cs="Arial"/>
        </w:rPr>
        <w:t xml:space="preserve"> </w:t>
      </w:r>
    </w:p>
    <w:p w14:paraId="1AF6F990" w14:textId="77777777" w:rsidR="006342E1" w:rsidRDefault="006342E1" w:rsidP="006342E1">
      <w:pPr>
        <w:spacing w:after="0"/>
        <w:jc w:val="both"/>
        <w:rPr>
          <w:rFonts w:ascii="Arial" w:hAnsi="Arial" w:cs="Arial"/>
        </w:rPr>
      </w:pPr>
    </w:p>
    <w:p w14:paraId="3E751329" w14:textId="2318FE55" w:rsidR="000B3DAD" w:rsidRPr="003017AF" w:rsidRDefault="003017AF" w:rsidP="003017AF">
      <w:pPr>
        <w:pStyle w:val="Paragraphedeliste"/>
        <w:numPr>
          <w:ilvl w:val="0"/>
          <w:numId w:val="8"/>
        </w:numPr>
        <w:spacing w:after="0"/>
        <w:jc w:val="both"/>
        <w:rPr>
          <w:rFonts w:ascii="Arial" w:hAnsi="Arial" w:cs="Arial"/>
          <w:b/>
        </w:rPr>
      </w:pPr>
      <w:r w:rsidRPr="003017AF">
        <w:rPr>
          <w:rFonts w:ascii="Arial" w:hAnsi="Arial" w:cs="Arial"/>
          <w:b/>
        </w:rPr>
        <w:t xml:space="preserve"> </w:t>
      </w:r>
      <w:r w:rsidR="00E27F04">
        <w:rPr>
          <w:rFonts w:ascii="Arial" w:hAnsi="Arial" w:cs="Arial"/>
          <w:b/>
        </w:rPr>
        <w:t>L</w:t>
      </w:r>
      <w:r w:rsidRPr="003017AF">
        <w:rPr>
          <w:rFonts w:ascii="Arial" w:hAnsi="Arial" w:cs="Arial"/>
          <w:b/>
        </w:rPr>
        <w:t>iaison</w:t>
      </w:r>
      <w:r w:rsidR="009C5CD7">
        <w:rPr>
          <w:rFonts w:ascii="Arial" w:hAnsi="Arial" w:cs="Arial"/>
          <w:b/>
        </w:rPr>
        <w:t xml:space="preserve"> interne</w:t>
      </w:r>
      <w:r w:rsidR="00E27F04">
        <w:rPr>
          <w:rFonts w:ascii="Arial" w:hAnsi="Arial" w:cs="Arial"/>
          <w:b/>
        </w:rPr>
        <w:t xml:space="preserve"> gériatrique</w:t>
      </w:r>
    </w:p>
    <w:p w14:paraId="1EFC2D22" w14:textId="77777777" w:rsidR="003017AF" w:rsidRDefault="003017AF" w:rsidP="003017AF">
      <w:pPr>
        <w:spacing w:after="0"/>
        <w:ind w:left="360"/>
        <w:jc w:val="both"/>
        <w:rPr>
          <w:rFonts w:ascii="Arial" w:hAnsi="Arial" w:cs="Arial"/>
        </w:rPr>
      </w:pPr>
    </w:p>
    <w:p w14:paraId="398D5F32" w14:textId="1C6921DF" w:rsidR="003017AF" w:rsidRDefault="003017AF" w:rsidP="003017AF">
      <w:pPr>
        <w:spacing w:after="0"/>
        <w:ind w:left="360"/>
        <w:jc w:val="both"/>
        <w:rPr>
          <w:rFonts w:ascii="Arial" w:hAnsi="Arial" w:cs="Arial"/>
        </w:rPr>
      </w:pPr>
      <w:r>
        <w:rPr>
          <w:rFonts w:ascii="Arial" w:hAnsi="Arial" w:cs="Arial"/>
        </w:rPr>
        <w:t xml:space="preserve">L’équipe pluridisciplinaire de liaison </w:t>
      </w:r>
      <w:r w:rsidR="00E27F04">
        <w:rPr>
          <w:rFonts w:ascii="Arial" w:hAnsi="Arial" w:cs="Arial"/>
        </w:rPr>
        <w:t xml:space="preserve">interne </w:t>
      </w:r>
      <w:r>
        <w:rPr>
          <w:rFonts w:ascii="Arial" w:hAnsi="Arial" w:cs="Arial"/>
        </w:rPr>
        <w:t xml:space="preserve">gériatrique est composée de personnes ayant les qualifications de l’équipe gériatrique de base. Les proportions exactes de ces différents métiers seront déterminées par </w:t>
      </w:r>
      <w:r w:rsidR="00316AE2">
        <w:rPr>
          <w:rFonts w:ascii="Arial" w:hAnsi="Arial" w:cs="Arial"/>
        </w:rPr>
        <w:t xml:space="preserve">le gériatre chef du programme de soins </w:t>
      </w:r>
      <w:r w:rsidR="00326090">
        <w:rPr>
          <w:rFonts w:ascii="Arial" w:hAnsi="Arial" w:cs="Arial"/>
        </w:rPr>
        <w:t>aux</w:t>
      </w:r>
      <w:r w:rsidR="00316AE2">
        <w:rPr>
          <w:rFonts w:ascii="Arial" w:hAnsi="Arial" w:cs="Arial"/>
        </w:rPr>
        <w:t xml:space="preserve"> patient gériatrique et </w:t>
      </w:r>
      <w:r w:rsidR="00901B4A">
        <w:rPr>
          <w:rFonts w:ascii="Arial" w:hAnsi="Arial" w:cs="Arial"/>
        </w:rPr>
        <w:t>le coordinateur non-</w:t>
      </w:r>
      <w:r w:rsidR="00326090">
        <w:rPr>
          <w:rFonts w:ascii="Arial" w:hAnsi="Arial" w:cs="Arial"/>
        </w:rPr>
        <w:t>médecin</w:t>
      </w:r>
      <w:r w:rsidR="00316AE2">
        <w:rPr>
          <w:rFonts w:ascii="Arial" w:hAnsi="Arial" w:cs="Arial"/>
        </w:rPr>
        <w:t xml:space="preserve"> responsable du programme de soins pour le patient gériatrique.</w:t>
      </w:r>
    </w:p>
    <w:p w14:paraId="3DCC3456" w14:textId="77777777" w:rsidR="00316AE2" w:rsidRDefault="00316AE2" w:rsidP="003017AF">
      <w:pPr>
        <w:spacing w:after="0"/>
        <w:ind w:left="360"/>
        <w:jc w:val="both"/>
        <w:rPr>
          <w:rFonts w:ascii="Arial" w:hAnsi="Arial" w:cs="Arial"/>
        </w:rPr>
      </w:pPr>
    </w:p>
    <w:p w14:paraId="5E00A1AE" w14:textId="2209DB6A" w:rsidR="00316AE2" w:rsidRPr="003017AF" w:rsidRDefault="00316AE2" w:rsidP="003017AF">
      <w:pPr>
        <w:spacing w:after="0"/>
        <w:ind w:left="360"/>
        <w:jc w:val="both"/>
        <w:rPr>
          <w:rFonts w:ascii="Arial" w:hAnsi="Arial" w:cs="Arial"/>
        </w:rPr>
      </w:pPr>
      <w:r>
        <w:rPr>
          <w:rFonts w:ascii="Arial" w:hAnsi="Arial" w:cs="Arial"/>
        </w:rPr>
        <w:t>Le nombre d’équivalent</w:t>
      </w:r>
      <w:r w:rsidR="00E27F04">
        <w:rPr>
          <w:rFonts w:ascii="Arial" w:hAnsi="Arial" w:cs="Arial"/>
        </w:rPr>
        <w:t>s</w:t>
      </w:r>
      <w:r>
        <w:rPr>
          <w:rFonts w:ascii="Arial" w:hAnsi="Arial" w:cs="Arial"/>
        </w:rPr>
        <w:t xml:space="preserve"> temps plein inclus dans </w:t>
      </w:r>
      <w:r w:rsidR="00E27F04">
        <w:rPr>
          <w:rFonts w:ascii="Arial" w:hAnsi="Arial" w:cs="Arial"/>
        </w:rPr>
        <w:t>l’</w:t>
      </w:r>
      <w:r>
        <w:rPr>
          <w:rFonts w:ascii="Arial" w:hAnsi="Arial" w:cs="Arial"/>
        </w:rPr>
        <w:t xml:space="preserve">équipe dépend du nombre d’admissions de patients de plus de 75 ans </w:t>
      </w:r>
      <w:r w:rsidR="00E27F04">
        <w:rPr>
          <w:rFonts w:ascii="Arial" w:hAnsi="Arial" w:cs="Arial"/>
        </w:rPr>
        <w:t>admis dans des services non-gériatriques</w:t>
      </w:r>
      <w:r>
        <w:rPr>
          <w:rFonts w:ascii="Arial" w:hAnsi="Arial" w:cs="Arial"/>
        </w:rPr>
        <w:t xml:space="preserve">. </w:t>
      </w:r>
      <w:r w:rsidR="00A87233">
        <w:rPr>
          <w:rFonts w:ascii="Arial" w:hAnsi="Arial" w:cs="Arial"/>
        </w:rPr>
        <w:t>I</w:t>
      </w:r>
      <w:r>
        <w:rPr>
          <w:rFonts w:ascii="Arial" w:hAnsi="Arial" w:cs="Arial"/>
        </w:rPr>
        <w:t xml:space="preserve">l y a au minimum </w:t>
      </w:r>
      <w:r w:rsidR="004A0A39">
        <w:rPr>
          <w:rFonts w:ascii="Arial" w:hAnsi="Arial" w:cs="Arial"/>
        </w:rPr>
        <w:t xml:space="preserve">3 </w:t>
      </w:r>
      <w:r>
        <w:rPr>
          <w:rFonts w:ascii="Arial" w:hAnsi="Arial" w:cs="Arial"/>
        </w:rPr>
        <w:t>équivalents temps plein additionnés de 0,25 équivalent temps plein par tranche entamée de 500 admissions supplémentaires au-delà de 1000 admissions</w:t>
      </w:r>
      <w:r w:rsidR="00A87233">
        <w:rPr>
          <w:rFonts w:ascii="Arial" w:hAnsi="Arial" w:cs="Arial"/>
        </w:rPr>
        <w:t xml:space="preserve"> (gériatres non compris)</w:t>
      </w:r>
      <w:r>
        <w:rPr>
          <w:rFonts w:ascii="Arial" w:hAnsi="Arial" w:cs="Arial"/>
        </w:rPr>
        <w:t xml:space="preserve">. </w:t>
      </w:r>
    </w:p>
    <w:p w14:paraId="09370002" w14:textId="77777777" w:rsidR="003017AF" w:rsidRPr="003017AF" w:rsidRDefault="003017AF" w:rsidP="003017AF">
      <w:pPr>
        <w:pStyle w:val="Paragraphedeliste"/>
        <w:spacing w:after="0"/>
        <w:jc w:val="both"/>
        <w:rPr>
          <w:rFonts w:ascii="Arial" w:hAnsi="Arial" w:cs="Arial"/>
        </w:rPr>
      </w:pPr>
    </w:p>
    <w:p w14:paraId="5634FF90" w14:textId="0BB3E3CD" w:rsidR="00564889" w:rsidRPr="00157255" w:rsidRDefault="000B3DAD" w:rsidP="00157255">
      <w:pPr>
        <w:pStyle w:val="Paragraphedeliste"/>
        <w:numPr>
          <w:ilvl w:val="0"/>
          <w:numId w:val="8"/>
        </w:numPr>
        <w:spacing w:after="0"/>
        <w:jc w:val="both"/>
        <w:rPr>
          <w:rFonts w:ascii="Arial" w:hAnsi="Arial" w:cs="Arial"/>
          <w:b/>
          <w:bCs/>
        </w:rPr>
      </w:pPr>
      <w:r w:rsidRPr="00157255">
        <w:rPr>
          <w:rFonts w:ascii="Arial" w:hAnsi="Arial" w:cs="Arial"/>
          <w:b/>
          <w:bCs/>
        </w:rPr>
        <w:t xml:space="preserve"> Hôpital de jour </w:t>
      </w:r>
      <w:r w:rsidR="00E27F04">
        <w:rPr>
          <w:rFonts w:ascii="Arial" w:hAnsi="Arial" w:cs="Arial"/>
          <w:b/>
          <w:bCs/>
        </w:rPr>
        <w:t>gériatrique</w:t>
      </w:r>
    </w:p>
    <w:p w14:paraId="3A735931" w14:textId="77777777" w:rsidR="000B3DAD" w:rsidRPr="000B3DAD" w:rsidRDefault="000B3DAD" w:rsidP="006342E1">
      <w:pPr>
        <w:spacing w:after="0"/>
        <w:jc w:val="both"/>
        <w:rPr>
          <w:rFonts w:ascii="Arial" w:hAnsi="Arial" w:cs="Arial"/>
          <w:b/>
          <w:bCs/>
        </w:rPr>
      </w:pPr>
    </w:p>
    <w:p w14:paraId="6C4134C8" w14:textId="7CE4AC22" w:rsidR="000B3DAD" w:rsidRDefault="007E64BC" w:rsidP="000B3DAD">
      <w:pPr>
        <w:spacing w:after="0"/>
        <w:jc w:val="both"/>
        <w:rPr>
          <w:rFonts w:ascii="Arial" w:hAnsi="Arial" w:cs="Arial"/>
        </w:rPr>
      </w:pPr>
      <w:r>
        <w:rPr>
          <w:rFonts w:ascii="Arial" w:hAnsi="Arial" w:cs="Arial"/>
        </w:rPr>
        <w:t>Tous les métiers de l’</w:t>
      </w:r>
      <w:r w:rsidR="000B3DAD">
        <w:rPr>
          <w:rFonts w:ascii="Arial" w:hAnsi="Arial" w:cs="Arial"/>
        </w:rPr>
        <w:t xml:space="preserve">’équipe multidisciplinaire du programme de soins gériatriques doit pouvoir intervenir à l’hôpital de jour gériatrique. </w:t>
      </w:r>
    </w:p>
    <w:p w14:paraId="4A3D1486" w14:textId="3C35B2B6" w:rsidR="00564889" w:rsidRDefault="00564889" w:rsidP="006342E1">
      <w:pPr>
        <w:spacing w:after="0"/>
        <w:jc w:val="both"/>
        <w:rPr>
          <w:rFonts w:ascii="Arial" w:hAnsi="Arial" w:cs="Arial"/>
        </w:rPr>
      </w:pPr>
      <w:r>
        <w:rPr>
          <w:rFonts w:ascii="Arial" w:hAnsi="Arial" w:cs="Arial"/>
        </w:rPr>
        <w:t>Le financement doit prévoir la présence de 6 équivalents temps plein pour un hôpital de jour</w:t>
      </w:r>
      <w:r w:rsidR="00E27F04">
        <w:rPr>
          <w:rFonts w:ascii="Arial" w:hAnsi="Arial" w:cs="Arial"/>
        </w:rPr>
        <w:t xml:space="preserve"> gériatrique</w:t>
      </w:r>
      <w:r>
        <w:rPr>
          <w:rFonts w:ascii="Arial" w:hAnsi="Arial" w:cs="Arial"/>
        </w:rPr>
        <w:t xml:space="preserve"> qui accueillerait 6 patients par jour (1500 admissions par an). </w:t>
      </w:r>
    </w:p>
    <w:p w14:paraId="24493106" w14:textId="77777777" w:rsidR="00564889" w:rsidRDefault="00564889" w:rsidP="006342E1">
      <w:pPr>
        <w:spacing w:after="0"/>
        <w:jc w:val="both"/>
        <w:rPr>
          <w:rFonts w:ascii="Arial" w:hAnsi="Arial" w:cs="Arial"/>
        </w:rPr>
      </w:pPr>
    </w:p>
    <w:p w14:paraId="26EA6C94" w14:textId="1788D211" w:rsidR="00564889" w:rsidRPr="00011390" w:rsidRDefault="00564889" w:rsidP="006342E1">
      <w:pPr>
        <w:spacing w:after="0"/>
        <w:jc w:val="both"/>
        <w:rPr>
          <w:rFonts w:ascii="Arial" w:hAnsi="Arial" w:cs="Arial"/>
        </w:rPr>
      </w:pPr>
      <w:r w:rsidRPr="00011390">
        <w:rPr>
          <w:rFonts w:ascii="Arial" w:hAnsi="Arial" w:cs="Arial"/>
        </w:rPr>
        <w:lastRenderedPageBreak/>
        <w:t>La répartition entre les paramédicaux peut varier selon les besoins de chaque hôpital de jour</w:t>
      </w:r>
      <w:r w:rsidR="00E27F04">
        <w:rPr>
          <w:rFonts w:ascii="Arial" w:hAnsi="Arial" w:cs="Arial"/>
        </w:rPr>
        <w:t xml:space="preserve"> gériatrique</w:t>
      </w:r>
      <w:r w:rsidRPr="00011390">
        <w:rPr>
          <w:rFonts w:ascii="Arial" w:hAnsi="Arial" w:cs="Arial"/>
        </w:rPr>
        <w:t xml:space="preserve">. </w:t>
      </w:r>
    </w:p>
    <w:p w14:paraId="0A54227D" w14:textId="77777777" w:rsidR="00564889" w:rsidRPr="00011390" w:rsidRDefault="00564889" w:rsidP="006342E1">
      <w:pPr>
        <w:spacing w:after="0"/>
        <w:jc w:val="both"/>
        <w:rPr>
          <w:rFonts w:ascii="Arial" w:hAnsi="Arial" w:cs="Arial"/>
        </w:rPr>
      </w:pPr>
    </w:p>
    <w:p w14:paraId="58BBDC24" w14:textId="27F260CC" w:rsidR="00564889" w:rsidRPr="00011390" w:rsidRDefault="00564889" w:rsidP="006342E1">
      <w:pPr>
        <w:spacing w:after="0"/>
        <w:jc w:val="both"/>
        <w:rPr>
          <w:rFonts w:ascii="Arial" w:hAnsi="Arial" w:cs="Arial"/>
        </w:rPr>
      </w:pPr>
      <w:r w:rsidRPr="00011390">
        <w:rPr>
          <w:rFonts w:ascii="Arial" w:hAnsi="Arial" w:cs="Arial"/>
        </w:rPr>
        <w:t xml:space="preserve">Présence </w:t>
      </w:r>
      <w:r w:rsidR="00011390">
        <w:rPr>
          <w:rFonts w:ascii="Arial" w:hAnsi="Arial" w:cs="Arial"/>
        </w:rPr>
        <w:t xml:space="preserve">quotidienne </w:t>
      </w:r>
      <w:r w:rsidRPr="00011390">
        <w:rPr>
          <w:rFonts w:ascii="Arial" w:hAnsi="Arial" w:cs="Arial"/>
        </w:rPr>
        <w:t xml:space="preserve">d’un gériatre pour un hôpital de jour de minimum 6 places. </w:t>
      </w:r>
    </w:p>
    <w:p w14:paraId="34491BD8" w14:textId="77777777" w:rsidR="00415B6D" w:rsidRPr="00FE1BBD" w:rsidRDefault="00415B6D" w:rsidP="006342E1">
      <w:pPr>
        <w:spacing w:after="0"/>
        <w:jc w:val="both"/>
        <w:rPr>
          <w:rFonts w:ascii="Arial" w:hAnsi="Arial" w:cs="Arial"/>
        </w:rPr>
      </w:pPr>
    </w:p>
    <w:p w14:paraId="22EEB689" w14:textId="79930F4D" w:rsidR="00ED1C53" w:rsidRPr="00B90981" w:rsidRDefault="00B90981" w:rsidP="00011390">
      <w:pPr>
        <w:pStyle w:val="Paragraphedeliste"/>
        <w:numPr>
          <w:ilvl w:val="0"/>
          <w:numId w:val="8"/>
        </w:numPr>
        <w:spacing w:after="0"/>
        <w:jc w:val="both"/>
        <w:rPr>
          <w:rFonts w:ascii="Arial" w:hAnsi="Arial" w:cs="Arial"/>
          <w:b/>
          <w:bCs/>
        </w:rPr>
      </w:pPr>
      <w:r w:rsidRPr="00D06015">
        <w:rPr>
          <w:rFonts w:ascii="Arial" w:hAnsi="Arial" w:cs="Arial"/>
        </w:rPr>
        <w:t xml:space="preserve"> </w:t>
      </w:r>
      <w:proofErr w:type="spellStart"/>
      <w:r w:rsidRPr="00B90981">
        <w:rPr>
          <w:rFonts w:ascii="Arial" w:hAnsi="Arial" w:cs="Arial"/>
          <w:b/>
          <w:bCs/>
          <w:lang w:val="fr-FR"/>
        </w:rPr>
        <w:t>S</w:t>
      </w:r>
      <w:r w:rsidR="00524D71">
        <w:rPr>
          <w:rFonts w:ascii="Arial" w:hAnsi="Arial" w:cs="Arial"/>
          <w:b/>
          <w:bCs/>
          <w:lang w:val="fr-FR"/>
        </w:rPr>
        <w:t>p</w:t>
      </w:r>
      <w:proofErr w:type="spellEnd"/>
      <w:r w:rsidRPr="00B90981">
        <w:rPr>
          <w:rFonts w:ascii="Arial" w:hAnsi="Arial" w:cs="Arial"/>
          <w:b/>
          <w:bCs/>
          <w:lang w:val="fr-FR"/>
        </w:rPr>
        <w:t xml:space="preserve"> gériatrique</w:t>
      </w:r>
      <w:r w:rsidR="00524D71">
        <w:rPr>
          <w:rFonts w:ascii="Arial" w:hAnsi="Arial" w:cs="Arial"/>
          <w:b/>
          <w:bCs/>
          <w:lang w:val="fr-FR"/>
        </w:rPr>
        <w:t>.</w:t>
      </w:r>
    </w:p>
    <w:p w14:paraId="4D7F0425" w14:textId="1B5B4E4E" w:rsidR="003B3D98" w:rsidRDefault="003B3D98" w:rsidP="003B3D98">
      <w:pPr>
        <w:spacing w:after="0"/>
        <w:jc w:val="both"/>
        <w:rPr>
          <w:rFonts w:ascii="Arial" w:hAnsi="Arial" w:cs="Arial"/>
          <w:i/>
        </w:rPr>
      </w:pPr>
    </w:p>
    <w:p w14:paraId="0322F18A" w14:textId="29E895AE" w:rsidR="00B90981" w:rsidRPr="00524D71" w:rsidRDefault="00B90981" w:rsidP="00B90981">
      <w:pPr>
        <w:spacing w:after="0"/>
        <w:jc w:val="both"/>
        <w:rPr>
          <w:rFonts w:ascii="Arial" w:hAnsi="Arial" w:cs="Arial"/>
          <w:i/>
          <w:iCs/>
        </w:rPr>
      </w:pPr>
      <w:r w:rsidRPr="00524D71">
        <w:rPr>
          <w:rFonts w:ascii="Arial" w:hAnsi="Arial" w:cs="Arial"/>
          <w:i/>
          <w:iCs/>
        </w:rPr>
        <w:t>Reprendre</w:t>
      </w:r>
      <w:r w:rsidR="00326090">
        <w:rPr>
          <w:rFonts w:ascii="Arial" w:hAnsi="Arial" w:cs="Arial"/>
          <w:i/>
          <w:iCs/>
        </w:rPr>
        <w:t xml:space="preserve"> (et ajuster ?)</w:t>
      </w:r>
      <w:r w:rsidRPr="00524D71">
        <w:rPr>
          <w:rFonts w:ascii="Arial" w:hAnsi="Arial" w:cs="Arial"/>
          <w:i/>
          <w:iCs/>
        </w:rPr>
        <w:t xml:space="preserve"> les normes de SP locomoteur </w:t>
      </w:r>
      <w:r w:rsidR="00326090">
        <w:rPr>
          <w:rFonts w:ascii="Arial" w:hAnsi="Arial" w:cs="Arial"/>
          <w:i/>
          <w:iCs/>
        </w:rPr>
        <w:t xml:space="preserve">SP psychogériatrie </w:t>
      </w:r>
      <w:r w:rsidRPr="00524D71">
        <w:rPr>
          <w:rFonts w:ascii="Arial" w:hAnsi="Arial" w:cs="Arial"/>
          <w:i/>
          <w:iCs/>
        </w:rPr>
        <w:t>+ accès possible à tous les métiers décrits pour l’hospitalisation en gériatrie</w:t>
      </w:r>
    </w:p>
    <w:p w14:paraId="6E98F161" w14:textId="14431447" w:rsidR="00B90981" w:rsidRPr="00B90981" w:rsidRDefault="00B90981" w:rsidP="00B90981">
      <w:pPr>
        <w:spacing w:after="0"/>
        <w:jc w:val="both"/>
        <w:rPr>
          <w:rFonts w:ascii="Arial" w:hAnsi="Arial" w:cs="Arial"/>
          <w:i/>
          <w:iCs/>
        </w:rPr>
      </w:pPr>
      <w:r w:rsidRPr="00524D71">
        <w:rPr>
          <w:rFonts w:ascii="Arial" w:hAnsi="Arial" w:cs="Arial"/>
          <w:i/>
          <w:iCs/>
        </w:rPr>
        <w:t xml:space="preserve">Voir </w:t>
      </w:r>
      <w:r w:rsidR="00524D71" w:rsidRPr="00524D71">
        <w:rPr>
          <w:rFonts w:ascii="Arial" w:hAnsi="Arial" w:cs="Arial"/>
          <w:i/>
          <w:iCs/>
        </w:rPr>
        <w:t xml:space="preserve">quid physiothérapeute, </w:t>
      </w:r>
      <w:r w:rsidRPr="00524D71">
        <w:rPr>
          <w:rFonts w:ascii="Arial" w:hAnsi="Arial" w:cs="Arial"/>
          <w:i/>
          <w:iCs/>
        </w:rPr>
        <w:t>gériatre</w:t>
      </w:r>
      <w:r w:rsidR="00524D71" w:rsidRPr="00524D71">
        <w:rPr>
          <w:rFonts w:ascii="Arial" w:hAnsi="Arial" w:cs="Arial"/>
          <w:i/>
          <w:iCs/>
        </w:rPr>
        <w:t xml:space="preserve">, </w:t>
      </w:r>
      <w:proofErr w:type="spellStart"/>
      <w:r w:rsidR="00524D71" w:rsidRPr="00524D71">
        <w:rPr>
          <w:rFonts w:ascii="Arial" w:hAnsi="Arial" w:cs="Arial"/>
          <w:i/>
          <w:iCs/>
        </w:rPr>
        <w:t>ps</w:t>
      </w:r>
      <w:r w:rsidR="00524D71">
        <w:rPr>
          <w:rFonts w:ascii="Arial" w:hAnsi="Arial" w:cs="Arial"/>
          <w:i/>
          <w:iCs/>
        </w:rPr>
        <w:t>y</w:t>
      </w:r>
      <w:r w:rsidR="00524D71" w:rsidRPr="00524D71">
        <w:rPr>
          <w:rFonts w:ascii="Arial" w:hAnsi="Arial" w:cs="Arial"/>
          <w:i/>
          <w:iCs/>
        </w:rPr>
        <w:t>chogériatre</w:t>
      </w:r>
      <w:proofErr w:type="spellEnd"/>
      <w:r w:rsidR="00524D71" w:rsidRPr="00524D71">
        <w:rPr>
          <w:rFonts w:ascii="Arial" w:hAnsi="Arial" w:cs="Arial"/>
          <w:i/>
          <w:iCs/>
        </w:rPr>
        <w:t>, …</w:t>
      </w:r>
    </w:p>
    <w:p w14:paraId="18D7BFCF" w14:textId="33637198" w:rsidR="00B90981" w:rsidRDefault="00B90981" w:rsidP="003B3D98">
      <w:pPr>
        <w:spacing w:after="0"/>
        <w:jc w:val="both"/>
        <w:rPr>
          <w:rFonts w:ascii="Arial" w:hAnsi="Arial" w:cs="Arial"/>
          <w:iCs/>
        </w:rPr>
      </w:pPr>
    </w:p>
    <w:p w14:paraId="0909B242" w14:textId="363B1CCD" w:rsidR="00117D95" w:rsidRPr="00E54C98" w:rsidRDefault="00117D95" w:rsidP="00E54C98">
      <w:pPr>
        <w:pStyle w:val="Paragraphedeliste"/>
        <w:numPr>
          <w:ilvl w:val="0"/>
          <w:numId w:val="8"/>
        </w:numPr>
        <w:spacing w:after="0"/>
        <w:jc w:val="both"/>
        <w:rPr>
          <w:rFonts w:ascii="Arial" w:hAnsi="Arial" w:cs="Arial"/>
          <w:iCs/>
        </w:rPr>
      </w:pPr>
      <w:r>
        <w:rPr>
          <w:rFonts w:ascii="Arial" w:hAnsi="Arial" w:cs="Arial"/>
          <w:iCs/>
        </w:rPr>
        <w:t xml:space="preserve"> </w:t>
      </w:r>
      <w:r>
        <w:rPr>
          <w:rFonts w:ascii="Arial" w:hAnsi="Arial" w:cs="Arial"/>
          <w:b/>
          <w:bCs/>
          <w:iCs/>
        </w:rPr>
        <w:t>Liaison externe gériatrique.</w:t>
      </w:r>
    </w:p>
    <w:p w14:paraId="43951871" w14:textId="444966A3" w:rsidR="00B90981" w:rsidRDefault="00B90981" w:rsidP="003B3D98">
      <w:pPr>
        <w:spacing w:after="0"/>
        <w:jc w:val="both"/>
        <w:rPr>
          <w:rFonts w:ascii="Arial" w:hAnsi="Arial" w:cs="Arial"/>
          <w:iCs/>
        </w:rPr>
      </w:pPr>
    </w:p>
    <w:p w14:paraId="4EF344CB" w14:textId="260783EA" w:rsidR="00117D95" w:rsidRDefault="00117D95" w:rsidP="003B3D98">
      <w:pPr>
        <w:spacing w:after="0"/>
        <w:jc w:val="both"/>
        <w:rPr>
          <w:rFonts w:ascii="Arial" w:hAnsi="Arial" w:cs="Arial"/>
          <w:iCs/>
        </w:rPr>
      </w:pPr>
      <w:r>
        <w:rPr>
          <w:rFonts w:ascii="Arial" w:hAnsi="Arial" w:cs="Arial"/>
          <w:iCs/>
        </w:rPr>
        <w:t xml:space="preserve">Un </w:t>
      </w:r>
      <w:r w:rsidR="00326090">
        <w:rPr>
          <w:rFonts w:ascii="Arial" w:hAnsi="Arial" w:cs="Arial"/>
          <w:iCs/>
        </w:rPr>
        <w:t>membre de l’équipe pluridisciplinaire gériatrique</w:t>
      </w:r>
      <w:r w:rsidR="00D77EAF">
        <w:rPr>
          <w:rFonts w:ascii="Arial" w:hAnsi="Arial" w:cs="Arial"/>
          <w:iCs/>
        </w:rPr>
        <w:t xml:space="preserve"> </w:t>
      </w:r>
      <w:r>
        <w:rPr>
          <w:rFonts w:ascii="Arial" w:hAnsi="Arial" w:cs="Arial"/>
          <w:iCs/>
        </w:rPr>
        <w:t xml:space="preserve">doit </w:t>
      </w:r>
      <w:r w:rsidR="00E54C98">
        <w:rPr>
          <w:rFonts w:ascii="Arial" w:hAnsi="Arial" w:cs="Arial"/>
          <w:iCs/>
        </w:rPr>
        <w:t>consacrer</w:t>
      </w:r>
      <w:r>
        <w:rPr>
          <w:rFonts w:ascii="Arial" w:hAnsi="Arial" w:cs="Arial"/>
          <w:iCs/>
        </w:rPr>
        <w:t xml:space="preserve"> au minimum </w:t>
      </w:r>
      <w:r w:rsidR="00D77EAF">
        <w:rPr>
          <w:rFonts w:ascii="Arial" w:hAnsi="Arial" w:cs="Arial"/>
          <w:iCs/>
        </w:rPr>
        <w:t>un demi équivalent temps plein</w:t>
      </w:r>
      <w:r>
        <w:rPr>
          <w:rFonts w:ascii="Arial" w:hAnsi="Arial" w:cs="Arial"/>
          <w:iCs/>
        </w:rPr>
        <w:t xml:space="preserve"> aux activités de liaison externe </w:t>
      </w:r>
      <w:r w:rsidR="00E54C98">
        <w:rPr>
          <w:rFonts w:ascii="Arial" w:hAnsi="Arial" w:cs="Arial"/>
          <w:iCs/>
        </w:rPr>
        <w:t>gériatrique</w:t>
      </w:r>
      <w:r>
        <w:rPr>
          <w:rFonts w:ascii="Arial" w:hAnsi="Arial" w:cs="Arial"/>
          <w:iCs/>
        </w:rPr>
        <w:t>.</w:t>
      </w:r>
    </w:p>
    <w:p w14:paraId="5C4E0364" w14:textId="77777777" w:rsidR="00117D95" w:rsidRPr="00E54C98" w:rsidRDefault="00117D95" w:rsidP="003B3D98">
      <w:pPr>
        <w:spacing w:after="0"/>
        <w:jc w:val="both"/>
        <w:rPr>
          <w:rFonts w:ascii="Arial" w:hAnsi="Arial" w:cs="Arial"/>
          <w:iCs/>
        </w:rPr>
      </w:pPr>
    </w:p>
    <w:p w14:paraId="1CCEDADB" w14:textId="77777777" w:rsidR="003B3D98" w:rsidRPr="00AD3838" w:rsidRDefault="003B3D98" w:rsidP="00522266">
      <w:pPr>
        <w:pStyle w:val="Paragraphedeliste"/>
        <w:numPr>
          <w:ilvl w:val="0"/>
          <w:numId w:val="9"/>
        </w:numPr>
        <w:spacing w:after="0"/>
        <w:jc w:val="both"/>
        <w:rPr>
          <w:rFonts w:ascii="Arial" w:hAnsi="Arial" w:cs="Arial"/>
          <w:b/>
          <w:iCs/>
        </w:rPr>
      </w:pPr>
      <w:r w:rsidRPr="00AD3838">
        <w:rPr>
          <w:rFonts w:ascii="Arial" w:hAnsi="Arial" w:cs="Arial"/>
          <w:b/>
          <w:iCs/>
        </w:rPr>
        <w:t xml:space="preserve">Normes architecturales </w:t>
      </w:r>
    </w:p>
    <w:p w14:paraId="46AECE1D" w14:textId="77777777" w:rsidR="003B3D98" w:rsidRDefault="003B3D98" w:rsidP="003B3D98">
      <w:pPr>
        <w:spacing w:after="0"/>
        <w:jc w:val="both"/>
        <w:rPr>
          <w:rFonts w:ascii="Arial" w:hAnsi="Arial" w:cs="Arial"/>
          <w:b/>
          <w:i/>
        </w:rPr>
      </w:pPr>
    </w:p>
    <w:p w14:paraId="51E950D4" w14:textId="77777777" w:rsidR="00861D74" w:rsidRPr="00502C0F" w:rsidRDefault="00861D74" w:rsidP="001A7DD0">
      <w:pPr>
        <w:pStyle w:val="Paragraphedeliste"/>
        <w:numPr>
          <w:ilvl w:val="0"/>
          <w:numId w:val="8"/>
        </w:numPr>
        <w:spacing w:after="0"/>
        <w:jc w:val="both"/>
        <w:rPr>
          <w:rFonts w:ascii="Arial" w:hAnsi="Arial" w:cs="Arial"/>
          <w:b/>
          <w:iCs/>
        </w:rPr>
      </w:pPr>
    </w:p>
    <w:p w14:paraId="3B25FE1C" w14:textId="77777777" w:rsidR="003B3D98" w:rsidRPr="00502C0F" w:rsidRDefault="003B3D98" w:rsidP="003B3D98">
      <w:pPr>
        <w:spacing w:after="0"/>
        <w:jc w:val="both"/>
        <w:rPr>
          <w:rFonts w:ascii="Arial" w:hAnsi="Arial" w:cs="Arial"/>
          <w:iCs/>
        </w:rPr>
      </w:pPr>
      <w:r w:rsidRPr="00502C0F">
        <w:rPr>
          <w:rFonts w:ascii="Arial" w:hAnsi="Arial" w:cs="Arial"/>
          <w:iCs/>
        </w:rPr>
        <w:t xml:space="preserve">L’ensemble du service de Gériatrie doit être équipé pour pouvoir accueillir des personnes à mobilité réduite. Les couloirs doivent être équipés de mains courantes. </w:t>
      </w:r>
    </w:p>
    <w:p w14:paraId="3B924E44" w14:textId="77777777" w:rsidR="003B3D98" w:rsidRPr="00502C0F" w:rsidRDefault="003B3D98" w:rsidP="003B3D98">
      <w:pPr>
        <w:spacing w:after="0"/>
        <w:jc w:val="both"/>
        <w:rPr>
          <w:rFonts w:ascii="Arial" w:hAnsi="Arial" w:cs="Arial"/>
          <w:iCs/>
        </w:rPr>
      </w:pPr>
    </w:p>
    <w:p w14:paraId="19EC2731" w14:textId="4337B18A" w:rsidR="001A7DD0" w:rsidRPr="00502C0F" w:rsidRDefault="001A7DD0" w:rsidP="001A7DD0">
      <w:pPr>
        <w:pStyle w:val="Paragraphedeliste"/>
        <w:numPr>
          <w:ilvl w:val="0"/>
          <w:numId w:val="8"/>
        </w:numPr>
        <w:spacing w:after="0"/>
        <w:jc w:val="both"/>
        <w:rPr>
          <w:rFonts w:ascii="Arial" w:hAnsi="Arial" w:cs="Arial"/>
          <w:iCs/>
        </w:rPr>
      </w:pPr>
      <w:r w:rsidRPr="00502C0F">
        <w:rPr>
          <w:rFonts w:ascii="Arial" w:hAnsi="Arial" w:cs="Arial"/>
          <w:iCs/>
        </w:rPr>
        <w:t xml:space="preserve"> Unité d’hospitalisatio</w:t>
      </w:r>
      <w:r w:rsidR="00894023" w:rsidRPr="00502C0F">
        <w:rPr>
          <w:rFonts w:ascii="Arial" w:hAnsi="Arial" w:cs="Arial"/>
          <w:iCs/>
        </w:rPr>
        <w:t>n</w:t>
      </w:r>
    </w:p>
    <w:p w14:paraId="263890F4" w14:textId="77777777" w:rsidR="00D06015" w:rsidRDefault="00D06015" w:rsidP="003B3D98">
      <w:pPr>
        <w:spacing w:after="0"/>
        <w:jc w:val="both"/>
        <w:rPr>
          <w:rFonts w:ascii="Arial" w:hAnsi="Arial" w:cs="Arial"/>
          <w:iCs/>
        </w:rPr>
      </w:pPr>
      <w:r>
        <w:rPr>
          <w:rFonts w:ascii="Arial" w:hAnsi="Arial" w:cs="Arial"/>
          <w:iCs/>
        </w:rPr>
        <w:t>Les locaux et leur accessibilité doivent être adaptés aux personnes à mobilité réduite.</w:t>
      </w:r>
    </w:p>
    <w:p w14:paraId="76D1553A" w14:textId="7B02670E" w:rsidR="003B3D98" w:rsidRPr="00502C0F" w:rsidRDefault="003B3D98" w:rsidP="003B3D98">
      <w:pPr>
        <w:spacing w:after="0"/>
        <w:jc w:val="both"/>
        <w:rPr>
          <w:rFonts w:ascii="Arial" w:hAnsi="Arial" w:cs="Arial"/>
          <w:iCs/>
        </w:rPr>
      </w:pPr>
      <w:r w:rsidRPr="00502C0F">
        <w:rPr>
          <w:rFonts w:ascii="Arial" w:hAnsi="Arial" w:cs="Arial"/>
          <w:iCs/>
        </w:rPr>
        <w:t>Outre les chambres et les locaux classiques d’une unité d’hospitalisation, chaque unité doit pouvoir disposer :</w:t>
      </w:r>
    </w:p>
    <w:p w14:paraId="57BF79B2" w14:textId="44DD55AF" w:rsidR="003B3D98" w:rsidRPr="00502C0F" w:rsidRDefault="003B3D98" w:rsidP="003B3D98">
      <w:pPr>
        <w:pStyle w:val="Paragraphedeliste"/>
        <w:numPr>
          <w:ilvl w:val="0"/>
          <w:numId w:val="4"/>
        </w:numPr>
        <w:spacing w:after="0"/>
        <w:jc w:val="both"/>
        <w:rPr>
          <w:rFonts w:ascii="Arial" w:hAnsi="Arial" w:cs="Arial"/>
          <w:iCs/>
        </w:rPr>
      </w:pPr>
      <w:r w:rsidRPr="00502C0F">
        <w:rPr>
          <w:rFonts w:ascii="Arial" w:hAnsi="Arial" w:cs="Arial"/>
          <w:iCs/>
        </w:rPr>
        <w:t>D’un local d’exercice</w:t>
      </w:r>
      <w:r w:rsidR="00E27F04">
        <w:rPr>
          <w:rFonts w:ascii="Arial" w:hAnsi="Arial" w:cs="Arial"/>
          <w:iCs/>
        </w:rPr>
        <w:t>s</w:t>
      </w:r>
      <w:r w:rsidRPr="00502C0F">
        <w:rPr>
          <w:rFonts w:ascii="Arial" w:hAnsi="Arial" w:cs="Arial"/>
          <w:iCs/>
        </w:rPr>
        <w:t xml:space="preserve"> pour le kiné, </w:t>
      </w:r>
    </w:p>
    <w:p w14:paraId="67AC8398" w14:textId="77777777" w:rsidR="003B3D98" w:rsidRPr="00502C0F" w:rsidRDefault="003B3D98" w:rsidP="003B3D98">
      <w:pPr>
        <w:pStyle w:val="Paragraphedeliste"/>
        <w:numPr>
          <w:ilvl w:val="0"/>
          <w:numId w:val="4"/>
        </w:numPr>
        <w:spacing w:after="0"/>
        <w:jc w:val="both"/>
        <w:rPr>
          <w:rFonts w:ascii="Arial" w:hAnsi="Arial" w:cs="Arial"/>
          <w:iCs/>
        </w:rPr>
      </w:pPr>
      <w:r w:rsidRPr="00502C0F">
        <w:rPr>
          <w:rFonts w:ascii="Arial" w:hAnsi="Arial" w:cs="Arial"/>
          <w:iCs/>
        </w:rPr>
        <w:t>De locaux en suffisance pour l’activité de chacun des membres de l’équipe pluridisciplinaire, certains locaux pouvant avoir des affectations mixtes,</w:t>
      </w:r>
    </w:p>
    <w:p w14:paraId="60414791" w14:textId="77777777" w:rsidR="003B3D98" w:rsidRPr="00502C0F" w:rsidRDefault="003B3D98" w:rsidP="003B3D98">
      <w:pPr>
        <w:pStyle w:val="Paragraphedeliste"/>
        <w:numPr>
          <w:ilvl w:val="0"/>
          <w:numId w:val="4"/>
        </w:numPr>
        <w:spacing w:after="0"/>
        <w:jc w:val="both"/>
        <w:rPr>
          <w:rFonts w:ascii="Arial" w:hAnsi="Arial" w:cs="Arial"/>
          <w:iCs/>
        </w:rPr>
      </w:pPr>
      <w:r w:rsidRPr="00502C0F">
        <w:rPr>
          <w:rFonts w:ascii="Arial" w:hAnsi="Arial" w:cs="Arial"/>
          <w:iCs/>
        </w:rPr>
        <w:t>Un espace de vie pour les patients où une partie peut être aménagée en salle à manger et/ou en salon,</w:t>
      </w:r>
    </w:p>
    <w:p w14:paraId="43636E5A" w14:textId="62E14D0F" w:rsidR="003B3D98" w:rsidRPr="00502C0F" w:rsidRDefault="003B3D98" w:rsidP="003B3D98">
      <w:pPr>
        <w:pStyle w:val="Paragraphedeliste"/>
        <w:numPr>
          <w:ilvl w:val="0"/>
          <w:numId w:val="4"/>
        </w:numPr>
        <w:spacing w:after="0"/>
        <w:jc w:val="both"/>
        <w:rPr>
          <w:rFonts w:ascii="Arial" w:hAnsi="Arial" w:cs="Arial"/>
          <w:iCs/>
        </w:rPr>
      </w:pPr>
      <w:r w:rsidRPr="00502C0F">
        <w:rPr>
          <w:rFonts w:ascii="Arial" w:hAnsi="Arial" w:cs="Arial"/>
          <w:iCs/>
        </w:rPr>
        <w:t>Un local d’entretien pour des conversations avec le patient et/ou l</w:t>
      </w:r>
      <w:r w:rsidR="00E27F04">
        <w:rPr>
          <w:rFonts w:ascii="Arial" w:hAnsi="Arial" w:cs="Arial"/>
          <w:iCs/>
        </w:rPr>
        <w:t>es proches</w:t>
      </w:r>
      <w:r w:rsidRPr="00502C0F">
        <w:rPr>
          <w:rFonts w:ascii="Arial" w:hAnsi="Arial" w:cs="Arial"/>
          <w:iCs/>
        </w:rPr>
        <w:t>,</w:t>
      </w:r>
    </w:p>
    <w:p w14:paraId="588D4304" w14:textId="78E878EC" w:rsidR="003B3D98" w:rsidRPr="00502C0F" w:rsidRDefault="003B3D98" w:rsidP="003B3D98">
      <w:pPr>
        <w:pStyle w:val="Paragraphedeliste"/>
        <w:numPr>
          <w:ilvl w:val="0"/>
          <w:numId w:val="4"/>
        </w:numPr>
        <w:spacing w:after="0"/>
        <w:jc w:val="both"/>
        <w:rPr>
          <w:rFonts w:ascii="Arial" w:hAnsi="Arial" w:cs="Arial"/>
          <w:iCs/>
        </w:rPr>
      </w:pPr>
      <w:r w:rsidRPr="00502C0F">
        <w:rPr>
          <w:rFonts w:ascii="Arial" w:hAnsi="Arial" w:cs="Arial"/>
          <w:iCs/>
        </w:rPr>
        <w:t xml:space="preserve">Chaque chambre doit être équipée </w:t>
      </w:r>
      <w:r w:rsidR="00D06015">
        <w:rPr>
          <w:rFonts w:ascii="Arial" w:hAnsi="Arial" w:cs="Arial"/>
          <w:iCs/>
        </w:rPr>
        <w:t xml:space="preserve">d’une salle de bain avec sonnette, </w:t>
      </w:r>
      <w:r w:rsidR="006F2C2A">
        <w:rPr>
          <w:rFonts w:ascii="Arial" w:hAnsi="Arial" w:cs="Arial"/>
          <w:iCs/>
        </w:rPr>
        <w:t xml:space="preserve">toilettes, </w:t>
      </w:r>
      <w:r w:rsidR="006F2C2A" w:rsidRPr="00502C0F">
        <w:rPr>
          <w:rFonts w:ascii="Arial" w:hAnsi="Arial" w:cs="Arial"/>
          <w:iCs/>
        </w:rPr>
        <w:t>douche</w:t>
      </w:r>
      <w:r w:rsidRPr="00502C0F">
        <w:rPr>
          <w:rFonts w:ascii="Arial" w:hAnsi="Arial" w:cs="Arial"/>
          <w:iCs/>
        </w:rPr>
        <w:t xml:space="preserve"> et lavabo adaptés,</w:t>
      </w:r>
    </w:p>
    <w:p w14:paraId="3E50E5DE" w14:textId="77777777" w:rsidR="003B3D98" w:rsidRPr="00502C0F" w:rsidRDefault="00782B4B" w:rsidP="003B3D98">
      <w:pPr>
        <w:pStyle w:val="Paragraphedeliste"/>
        <w:numPr>
          <w:ilvl w:val="0"/>
          <w:numId w:val="4"/>
        </w:numPr>
        <w:spacing w:after="0"/>
        <w:jc w:val="both"/>
        <w:rPr>
          <w:rFonts w:ascii="Arial" w:hAnsi="Arial" w:cs="Arial"/>
          <w:iCs/>
        </w:rPr>
      </w:pPr>
      <w:r w:rsidRPr="00502C0F">
        <w:rPr>
          <w:rFonts w:ascii="Arial" w:hAnsi="Arial" w:cs="Arial"/>
          <w:iCs/>
        </w:rPr>
        <w:t>Idéalement, une baignoire à hauteur variable doit être accessible pour les patients dans des situations particulières (sans qu’il n’y en ait forcément une pour chaque unité de soins),</w:t>
      </w:r>
    </w:p>
    <w:p w14:paraId="408F4154" w14:textId="77777777" w:rsidR="00782B4B" w:rsidRPr="00502C0F" w:rsidRDefault="00782B4B" w:rsidP="003B3D98">
      <w:pPr>
        <w:pStyle w:val="Paragraphedeliste"/>
        <w:numPr>
          <w:ilvl w:val="0"/>
          <w:numId w:val="4"/>
        </w:numPr>
        <w:spacing w:after="0"/>
        <w:jc w:val="both"/>
        <w:rPr>
          <w:rFonts w:ascii="Arial" w:hAnsi="Arial" w:cs="Arial"/>
          <w:iCs/>
        </w:rPr>
      </w:pPr>
      <w:r w:rsidRPr="00502C0F">
        <w:rPr>
          <w:rFonts w:ascii="Arial" w:hAnsi="Arial" w:cs="Arial"/>
          <w:iCs/>
        </w:rPr>
        <w:t xml:space="preserve">Des signalisations adaptées doivent être </w:t>
      </w:r>
      <w:r w:rsidR="00936F4F" w:rsidRPr="00502C0F">
        <w:rPr>
          <w:rFonts w:ascii="Arial" w:hAnsi="Arial" w:cs="Arial"/>
          <w:iCs/>
        </w:rPr>
        <w:t>clairement visibles afin que les patients et les familles s’orientent facilement dans le service.</w:t>
      </w:r>
    </w:p>
    <w:p w14:paraId="157551C6" w14:textId="77777777" w:rsidR="00894023" w:rsidRPr="00502C0F" w:rsidRDefault="00894023" w:rsidP="00894023">
      <w:pPr>
        <w:spacing w:after="0"/>
        <w:jc w:val="both"/>
        <w:rPr>
          <w:rFonts w:ascii="Arial" w:hAnsi="Arial" w:cs="Arial"/>
          <w:iCs/>
        </w:rPr>
      </w:pPr>
    </w:p>
    <w:p w14:paraId="7FC33AB7" w14:textId="4E7D6076" w:rsidR="00B155EB" w:rsidRDefault="00894023" w:rsidP="00603712">
      <w:pPr>
        <w:pStyle w:val="Paragraphedeliste"/>
        <w:numPr>
          <w:ilvl w:val="0"/>
          <w:numId w:val="8"/>
        </w:numPr>
        <w:spacing w:after="0"/>
        <w:jc w:val="both"/>
        <w:rPr>
          <w:rFonts w:ascii="Arial" w:hAnsi="Arial" w:cs="Arial"/>
          <w:iCs/>
        </w:rPr>
      </w:pPr>
      <w:r w:rsidRPr="00502C0F">
        <w:rPr>
          <w:rFonts w:ascii="Arial" w:hAnsi="Arial" w:cs="Arial"/>
          <w:iCs/>
        </w:rPr>
        <w:t xml:space="preserve"> </w:t>
      </w:r>
      <w:r w:rsidR="00502C0F">
        <w:rPr>
          <w:rFonts w:ascii="Arial" w:hAnsi="Arial" w:cs="Arial"/>
          <w:iCs/>
        </w:rPr>
        <w:t>Hôpital de jour gériatr</w:t>
      </w:r>
      <w:r w:rsidR="002C5EA8">
        <w:rPr>
          <w:rFonts w:ascii="Arial" w:hAnsi="Arial" w:cs="Arial"/>
          <w:iCs/>
        </w:rPr>
        <w:t>i</w:t>
      </w:r>
      <w:r w:rsidR="00502C0F">
        <w:rPr>
          <w:rFonts w:ascii="Arial" w:hAnsi="Arial" w:cs="Arial"/>
          <w:iCs/>
        </w:rPr>
        <w:t>que</w:t>
      </w:r>
      <w:r w:rsidR="002C5EA8">
        <w:rPr>
          <w:rFonts w:ascii="Arial" w:hAnsi="Arial" w:cs="Arial"/>
          <w:iCs/>
        </w:rPr>
        <w:t xml:space="preserve"> </w:t>
      </w:r>
    </w:p>
    <w:p w14:paraId="316D609B" w14:textId="77777777" w:rsidR="00D67B94" w:rsidRPr="00FB744E" w:rsidRDefault="00D67B94" w:rsidP="00D67B94">
      <w:pPr>
        <w:pStyle w:val="Paragraphedeliste"/>
        <w:spacing w:after="0"/>
        <w:jc w:val="both"/>
        <w:rPr>
          <w:rFonts w:ascii="Arial" w:hAnsi="Arial" w:cs="Arial"/>
          <w:iCs/>
        </w:rPr>
      </w:pPr>
    </w:p>
    <w:p w14:paraId="6F3D2D3F" w14:textId="77777777" w:rsidR="001442C4" w:rsidRDefault="00B155EB" w:rsidP="00603712">
      <w:pPr>
        <w:spacing w:after="0"/>
        <w:jc w:val="both"/>
        <w:rPr>
          <w:rFonts w:ascii="Arial" w:hAnsi="Arial" w:cs="Arial"/>
          <w:iCs/>
        </w:rPr>
      </w:pPr>
      <w:r w:rsidRPr="00502C0F">
        <w:rPr>
          <w:rFonts w:ascii="Arial" w:hAnsi="Arial" w:cs="Arial"/>
          <w:iCs/>
        </w:rPr>
        <w:t>L’hôpital de jour gériatrique doit comporter</w:t>
      </w:r>
      <w:r w:rsidR="006A1F7B">
        <w:rPr>
          <w:rFonts w:ascii="Arial" w:hAnsi="Arial" w:cs="Arial"/>
          <w:iCs/>
        </w:rPr>
        <w:t> :</w:t>
      </w:r>
    </w:p>
    <w:p w14:paraId="6E8689CC" w14:textId="77777777" w:rsidR="001442C4" w:rsidRDefault="00B155EB" w:rsidP="001442C4">
      <w:pPr>
        <w:pStyle w:val="Paragraphedeliste"/>
        <w:numPr>
          <w:ilvl w:val="0"/>
          <w:numId w:val="18"/>
        </w:numPr>
        <w:spacing w:after="0"/>
        <w:jc w:val="both"/>
        <w:rPr>
          <w:rFonts w:ascii="Arial" w:hAnsi="Arial" w:cs="Arial"/>
          <w:iCs/>
        </w:rPr>
      </w:pPr>
      <w:proofErr w:type="gramStart"/>
      <w:r w:rsidRPr="001442C4">
        <w:rPr>
          <w:rFonts w:ascii="Arial" w:hAnsi="Arial" w:cs="Arial"/>
          <w:iCs/>
        </w:rPr>
        <w:t>un</w:t>
      </w:r>
      <w:proofErr w:type="gramEnd"/>
      <w:r w:rsidRPr="001442C4">
        <w:rPr>
          <w:rFonts w:ascii="Arial" w:hAnsi="Arial" w:cs="Arial"/>
          <w:iCs/>
        </w:rPr>
        <w:t xml:space="preserve"> local d’examen, </w:t>
      </w:r>
    </w:p>
    <w:p w14:paraId="40546CC8" w14:textId="77777777" w:rsidR="001442C4" w:rsidRDefault="00B155EB" w:rsidP="001442C4">
      <w:pPr>
        <w:pStyle w:val="Paragraphedeliste"/>
        <w:numPr>
          <w:ilvl w:val="0"/>
          <w:numId w:val="18"/>
        </w:numPr>
        <w:spacing w:after="0"/>
        <w:jc w:val="both"/>
        <w:rPr>
          <w:rFonts w:ascii="Arial" w:hAnsi="Arial" w:cs="Arial"/>
          <w:iCs/>
        </w:rPr>
      </w:pPr>
      <w:r w:rsidRPr="001442C4">
        <w:rPr>
          <w:rFonts w:ascii="Arial" w:hAnsi="Arial" w:cs="Arial"/>
          <w:iCs/>
        </w:rPr>
        <w:t xml:space="preserve">4 bureaux pour ergo, psycho, infirmier et un polyvalent, </w:t>
      </w:r>
    </w:p>
    <w:p w14:paraId="3F718937" w14:textId="77777777" w:rsidR="001442C4" w:rsidRDefault="00B155EB" w:rsidP="001442C4">
      <w:pPr>
        <w:pStyle w:val="Paragraphedeliste"/>
        <w:numPr>
          <w:ilvl w:val="0"/>
          <w:numId w:val="18"/>
        </w:numPr>
        <w:spacing w:after="0"/>
        <w:jc w:val="both"/>
        <w:rPr>
          <w:rFonts w:ascii="Arial" w:hAnsi="Arial" w:cs="Arial"/>
          <w:iCs/>
        </w:rPr>
      </w:pPr>
      <w:proofErr w:type="gramStart"/>
      <w:r w:rsidRPr="001442C4">
        <w:rPr>
          <w:rFonts w:ascii="Arial" w:hAnsi="Arial" w:cs="Arial"/>
          <w:iCs/>
        </w:rPr>
        <w:t>un</w:t>
      </w:r>
      <w:proofErr w:type="gramEnd"/>
      <w:r w:rsidRPr="001442C4">
        <w:rPr>
          <w:rFonts w:ascii="Arial" w:hAnsi="Arial" w:cs="Arial"/>
          <w:iCs/>
        </w:rPr>
        <w:t xml:space="preserve"> local kiné, </w:t>
      </w:r>
    </w:p>
    <w:p w14:paraId="4EEE2155" w14:textId="0DF38C58" w:rsidR="00CF5CA8" w:rsidRDefault="00B155EB" w:rsidP="001442C4">
      <w:pPr>
        <w:pStyle w:val="Paragraphedeliste"/>
        <w:numPr>
          <w:ilvl w:val="0"/>
          <w:numId w:val="18"/>
        </w:numPr>
        <w:spacing w:after="0"/>
        <w:jc w:val="both"/>
        <w:rPr>
          <w:rFonts w:ascii="Arial" w:hAnsi="Arial" w:cs="Arial"/>
          <w:iCs/>
        </w:rPr>
      </w:pPr>
      <w:proofErr w:type="gramStart"/>
      <w:r w:rsidRPr="001442C4">
        <w:rPr>
          <w:rFonts w:ascii="Arial" w:hAnsi="Arial" w:cs="Arial"/>
          <w:iCs/>
        </w:rPr>
        <w:t>un</w:t>
      </w:r>
      <w:proofErr w:type="gramEnd"/>
      <w:r w:rsidRPr="001442C4">
        <w:rPr>
          <w:rFonts w:ascii="Arial" w:hAnsi="Arial" w:cs="Arial"/>
          <w:iCs/>
        </w:rPr>
        <w:t xml:space="preserve"> bureau secréta</w:t>
      </w:r>
      <w:r w:rsidR="004100B2">
        <w:rPr>
          <w:rFonts w:ascii="Arial" w:hAnsi="Arial" w:cs="Arial"/>
          <w:iCs/>
        </w:rPr>
        <w:t>riat</w:t>
      </w:r>
      <w:r w:rsidR="00CF5CA8">
        <w:rPr>
          <w:rFonts w:ascii="Arial" w:hAnsi="Arial" w:cs="Arial"/>
          <w:iCs/>
        </w:rPr>
        <w:t>,</w:t>
      </w:r>
      <w:r w:rsidRPr="001442C4">
        <w:rPr>
          <w:rFonts w:ascii="Arial" w:hAnsi="Arial" w:cs="Arial"/>
          <w:iCs/>
        </w:rPr>
        <w:t xml:space="preserve"> </w:t>
      </w:r>
    </w:p>
    <w:p w14:paraId="535BCA29" w14:textId="45F8B937" w:rsidR="00EF56EA" w:rsidRDefault="00EF56EA" w:rsidP="001442C4">
      <w:pPr>
        <w:pStyle w:val="Paragraphedeliste"/>
        <w:numPr>
          <w:ilvl w:val="0"/>
          <w:numId w:val="18"/>
        </w:numPr>
        <w:spacing w:after="0"/>
        <w:jc w:val="both"/>
        <w:rPr>
          <w:rFonts w:ascii="Arial" w:hAnsi="Arial" w:cs="Arial"/>
          <w:iCs/>
        </w:rPr>
      </w:pPr>
      <w:proofErr w:type="gramStart"/>
      <w:r>
        <w:rPr>
          <w:rFonts w:ascii="Arial" w:hAnsi="Arial" w:cs="Arial"/>
          <w:iCs/>
        </w:rPr>
        <w:t>une</w:t>
      </w:r>
      <w:proofErr w:type="gramEnd"/>
      <w:r>
        <w:rPr>
          <w:rFonts w:ascii="Arial" w:hAnsi="Arial" w:cs="Arial"/>
          <w:iCs/>
        </w:rPr>
        <w:t xml:space="preserve"> salle de soins (matériel de prélèvements, de soins de pansement, etc.)</w:t>
      </w:r>
    </w:p>
    <w:p w14:paraId="4274DFEC" w14:textId="0859EA22" w:rsidR="00CF5CA8" w:rsidRDefault="00B155EB" w:rsidP="001442C4">
      <w:pPr>
        <w:pStyle w:val="Paragraphedeliste"/>
        <w:numPr>
          <w:ilvl w:val="0"/>
          <w:numId w:val="18"/>
        </w:numPr>
        <w:spacing w:after="0"/>
        <w:jc w:val="both"/>
        <w:rPr>
          <w:rFonts w:ascii="Arial" w:hAnsi="Arial" w:cs="Arial"/>
          <w:iCs/>
        </w:rPr>
      </w:pPr>
      <w:proofErr w:type="gramStart"/>
      <w:r w:rsidRPr="001442C4">
        <w:rPr>
          <w:rFonts w:ascii="Arial" w:hAnsi="Arial" w:cs="Arial"/>
          <w:iCs/>
        </w:rPr>
        <w:t>une</w:t>
      </w:r>
      <w:proofErr w:type="gramEnd"/>
      <w:r w:rsidRPr="001442C4">
        <w:rPr>
          <w:rFonts w:ascii="Arial" w:hAnsi="Arial" w:cs="Arial"/>
          <w:iCs/>
        </w:rPr>
        <w:t xml:space="preserve"> salle d’attente</w:t>
      </w:r>
      <w:r w:rsidR="00ED767C">
        <w:rPr>
          <w:rFonts w:ascii="Arial" w:hAnsi="Arial" w:cs="Arial"/>
          <w:iCs/>
        </w:rPr>
        <w:t xml:space="preserve"> </w:t>
      </w:r>
      <w:r w:rsidR="00E1526D" w:rsidRPr="001442C4">
        <w:rPr>
          <w:rFonts w:ascii="Arial" w:hAnsi="Arial" w:cs="Arial"/>
          <w:iCs/>
        </w:rPr>
        <w:t>permet</w:t>
      </w:r>
      <w:r w:rsidR="00E1526D">
        <w:rPr>
          <w:rFonts w:ascii="Arial" w:hAnsi="Arial" w:cs="Arial"/>
          <w:iCs/>
        </w:rPr>
        <w:t>ta</w:t>
      </w:r>
      <w:r w:rsidR="00E1526D" w:rsidRPr="001442C4">
        <w:rPr>
          <w:rFonts w:ascii="Arial" w:hAnsi="Arial" w:cs="Arial"/>
          <w:iCs/>
        </w:rPr>
        <w:t>nt</w:t>
      </w:r>
      <w:r w:rsidR="00ED767C" w:rsidRPr="001442C4">
        <w:rPr>
          <w:rFonts w:ascii="Arial" w:hAnsi="Arial" w:cs="Arial"/>
          <w:iCs/>
        </w:rPr>
        <w:t xml:space="preserve"> d’accueillir les patients mais également les familles qui doivent pouvoir rester présentes durant le séjour du patient à l’hôpital de jour.</w:t>
      </w:r>
    </w:p>
    <w:p w14:paraId="7FB07E01" w14:textId="78C33460" w:rsidR="00B155EB" w:rsidRDefault="00CF5CA8" w:rsidP="001442C4">
      <w:pPr>
        <w:pStyle w:val="Paragraphedeliste"/>
        <w:numPr>
          <w:ilvl w:val="0"/>
          <w:numId w:val="18"/>
        </w:numPr>
        <w:spacing w:after="0"/>
        <w:jc w:val="both"/>
        <w:rPr>
          <w:rFonts w:ascii="Arial" w:hAnsi="Arial" w:cs="Arial"/>
          <w:iCs/>
        </w:rPr>
      </w:pPr>
      <w:proofErr w:type="gramStart"/>
      <w:r>
        <w:rPr>
          <w:rFonts w:ascii="Arial" w:hAnsi="Arial" w:cs="Arial"/>
          <w:iCs/>
        </w:rPr>
        <w:lastRenderedPageBreak/>
        <w:t>au</w:t>
      </w:r>
      <w:proofErr w:type="gramEnd"/>
      <w:r w:rsidR="00B155EB" w:rsidRPr="001442C4">
        <w:rPr>
          <w:rFonts w:ascii="Arial" w:hAnsi="Arial" w:cs="Arial"/>
          <w:iCs/>
        </w:rPr>
        <w:t xml:space="preserve"> minimum une chambre pouvant accueillir plusieurs patients ou plusieurs chambres individuelles. </w:t>
      </w:r>
    </w:p>
    <w:p w14:paraId="7577B625" w14:textId="77777777" w:rsidR="00626ADD" w:rsidRDefault="00626ADD" w:rsidP="00626ADD">
      <w:pPr>
        <w:spacing w:after="0"/>
        <w:jc w:val="both"/>
        <w:rPr>
          <w:rFonts w:ascii="Arial" w:hAnsi="Arial" w:cs="Arial"/>
          <w:iCs/>
        </w:rPr>
      </w:pPr>
    </w:p>
    <w:p w14:paraId="05570C87" w14:textId="445FDF36" w:rsidR="00626ADD" w:rsidRDefault="00626ADD" w:rsidP="00626ADD">
      <w:pPr>
        <w:pStyle w:val="Paragraphedeliste"/>
        <w:numPr>
          <w:ilvl w:val="0"/>
          <w:numId w:val="8"/>
        </w:numPr>
        <w:spacing w:after="0"/>
        <w:jc w:val="both"/>
        <w:rPr>
          <w:rFonts w:ascii="Arial" w:hAnsi="Arial" w:cs="Arial"/>
          <w:iCs/>
        </w:rPr>
      </w:pPr>
      <w:r>
        <w:rPr>
          <w:rFonts w:ascii="Arial" w:hAnsi="Arial" w:cs="Arial"/>
          <w:iCs/>
        </w:rPr>
        <w:t xml:space="preserve"> Liaison interne gériatrique </w:t>
      </w:r>
    </w:p>
    <w:p w14:paraId="49F7D980" w14:textId="77777777" w:rsidR="00626ADD" w:rsidRDefault="00626ADD" w:rsidP="00626ADD">
      <w:pPr>
        <w:spacing w:after="0"/>
        <w:jc w:val="both"/>
        <w:rPr>
          <w:rFonts w:ascii="Arial" w:hAnsi="Arial" w:cs="Arial"/>
          <w:iCs/>
        </w:rPr>
      </w:pPr>
    </w:p>
    <w:p w14:paraId="7B3BE366" w14:textId="008CE69B" w:rsidR="004960FF" w:rsidRDefault="00626ADD" w:rsidP="00EF629E">
      <w:pPr>
        <w:spacing w:after="0"/>
        <w:jc w:val="both"/>
        <w:rPr>
          <w:rFonts w:ascii="Arial" w:hAnsi="Arial" w:cs="Arial"/>
          <w:iCs/>
        </w:rPr>
      </w:pPr>
      <w:r>
        <w:rPr>
          <w:rFonts w:ascii="Arial" w:hAnsi="Arial" w:cs="Arial"/>
          <w:iCs/>
        </w:rPr>
        <w:t>L’équipe pluridisciplinaire de liaison interne gériatrique doit pouvoir disposer de</w:t>
      </w:r>
      <w:r w:rsidR="004960FF">
        <w:rPr>
          <w:rFonts w:ascii="Arial" w:hAnsi="Arial" w:cs="Arial"/>
          <w:iCs/>
        </w:rPr>
        <w:t xml:space="preserve"> : </w:t>
      </w:r>
    </w:p>
    <w:p w14:paraId="58ECBE37" w14:textId="5A92C807" w:rsidR="00C22BFE" w:rsidRDefault="00626ADD" w:rsidP="00C22BFE">
      <w:pPr>
        <w:pStyle w:val="Paragraphedeliste"/>
        <w:numPr>
          <w:ilvl w:val="0"/>
          <w:numId w:val="18"/>
        </w:numPr>
        <w:spacing w:after="0"/>
        <w:jc w:val="both"/>
        <w:rPr>
          <w:rFonts w:ascii="Arial" w:hAnsi="Arial" w:cs="Arial"/>
          <w:iCs/>
        </w:rPr>
      </w:pPr>
      <w:proofErr w:type="gramStart"/>
      <w:r w:rsidRPr="00C22BFE">
        <w:rPr>
          <w:rFonts w:ascii="Arial" w:hAnsi="Arial" w:cs="Arial"/>
          <w:iCs/>
        </w:rPr>
        <w:t>locaux</w:t>
      </w:r>
      <w:proofErr w:type="gramEnd"/>
      <w:r w:rsidRPr="00C22BFE">
        <w:rPr>
          <w:rFonts w:ascii="Arial" w:hAnsi="Arial" w:cs="Arial"/>
          <w:iCs/>
        </w:rPr>
        <w:t xml:space="preserve"> de travail permettant la rédaction des </w:t>
      </w:r>
      <w:r w:rsidR="00EF56EA">
        <w:rPr>
          <w:rFonts w:ascii="Arial" w:hAnsi="Arial" w:cs="Arial"/>
          <w:iCs/>
        </w:rPr>
        <w:t xml:space="preserve">notes et la </w:t>
      </w:r>
      <w:r w:rsidR="00EF56EA" w:rsidRPr="006B1987">
        <w:rPr>
          <w:rFonts w:ascii="Arial" w:hAnsi="Arial" w:cs="Arial"/>
          <w:iCs/>
        </w:rPr>
        <w:t>réalisation des réunions pluridisciplinaire</w:t>
      </w:r>
      <w:r w:rsidR="00EF56EA">
        <w:rPr>
          <w:rFonts w:ascii="Arial" w:hAnsi="Arial" w:cs="Arial"/>
          <w:iCs/>
        </w:rPr>
        <w:t>s</w:t>
      </w:r>
    </w:p>
    <w:p w14:paraId="026F988E" w14:textId="3E1C43FC" w:rsidR="006B1987" w:rsidRDefault="00CB2C77" w:rsidP="00EF629E">
      <w:pPr>
        <w:pStyle w:val="Paragraphedeliste"/>
        <w:numPr>
          <w:ilvl w:val="0"/>
          <w:numId w:val="18"/>
        </w:numPr>
        <w:spacing w:after="0"/>
        <w:jc w:val="both"/>
        <w:rPr>
          <w:rFonts w:ascii="Arial" w:hAnsi="Arial" w:cs="Arial"/>
          <w:iCs/>
        </w:rPr>
      </w:pPr>
      <w:proofErr w:type="gramStart"/>
      <w:r w:rsidRPr="00C22BFE">
        <w:rPr>
          <w:rFonts w:ascii="Arial" w:hAnsi="Arial" w:cs="Arial"/>
          <w:iCs/>
        </w:rPr>
        <w:t>locaux</w:t>
      </w:r>
      <w:proofErr w:type="gramEnd"/>
      <w:r w:rsidRPr="00C22BFE">
        <w:rPr>
          <w:rFonts w:ascii="Arial" w:hAnsi="Arial" w:cs="Arial"/>
          <w:iCs/>
        </w:rPr>
        <w:t xml:space="preserve"> permettant de</w:t>
      </w:r>
      <w:r w:rsidR="00626ADD" w:rsidRPr="00C22BFE">
        <w:rPr>
          <w:rFonts w:ascii="Arial" w:hAnsi="Arial" w:cs="Arial"/>
          <w:iCs/>
        </w:rPr>
        <w:t>s rencontres avec des patients</w:t>
      </w:r>
      <w:r w:rsidRPr="00C22BFE">
        <w:rPr>
          <w:rFonts w:ascii="Arial" w:hAnsi="Arial" w:cs="Arial"/>
          <w:iCs/>
        </w:rPr>
        <w:t xml:space="preserve"> (</w:t>
      </w:r>
      <w:r w:rsidR="00626ADD" w:rsidRPr="00C22BFE">
        <w:rPr>
          <w:rFonts w:ascii="Arial" w:hAnsi="Arial" w:cs="Arial"/>
          <w:iCs/>
        </w:rPr>
        <w:t>si les conditions des salles d’hospitalisation ne le permettent pas avec l’intimité nécessaire</w:t>
      </w:r>
      <w:r w:rsidRPr="00C22BFE">
        <w:rPr>
          <w:rFonts w:ascii="Arial" w:hAnsi="Arial" w:cs="Arial"/>
          <w:iCs/>
        </w:rPr>
        <w:t>)</w:t>
      </w:r>
    </w:p>
    <w:p w14:paraId="5D68F43C" w14:textId="3232E64D" w:rsidR="000A586E" w:rsidRDefault="000A586E" w:rsidP="000A586E">
      <w:pPr>
        <w:spacing w:after="0"/>
        <w:jc w:val="both"/>
        <w:rPr>
          <w:rFonts w:ascii="Arial" w:hAnsi="Arial" w:cs="Arial"/>
          <w:iCs/>
        </w:rPr>
      </w:pPr>
    </w:p>
    <w:p w14:paraId="65B9F10F" w14:textId="47E9802A" w:rsidR="000A586E" w:rsidRPr="000A586E" w:rsidRDefault="000A586E" w:rsidP="000A586E">
      <w:pPr>
        <w:pStyle w:val="Paragraphedeliste"/>
        <w:numPr>
          <w:ilvl w:val="0"/>
          <w:numId w:val="8"/>
        </w:numPr>
        <w:spacing w:after="0"/>
        <w:jc w:val="both"/>
        <w:rPr>
          <w:rFonts w:ascii="Arial" w:hAnsi="Arial" w:cs="Arial"/>
          <w:iCs/>
        </w:rPr>
      </w:pPr>
      <w:r>
        <w:rPr>
          <w:rFonts w:ascii="Arial" w:hAnsi="Arial" w:cs="Arial"/>
          <w:iCs/>
        </w:rPr>
        <w:t xml:space="preserve"> </w:t>
      </w:r>
      <w:proofErr w:type="spellStart"/>
      <w:r>
        <w:rPr>
          <w:rFonts w:ascii="Arial" w:hAnsi="Arial" w:cs="Arial"/>
          <w:iCs/>
        </w:rPr>
        <w:t>Sp</w:t>
      </w:r>
      <w:proofErr w:type="spellEnd"/>
      <w:r>
        <w:rPr>
          <w:rFonts w:ascii="Arial" w:hAnsi="Arial" w:cs="Arial"/>
          <w:iCs/>
        </w:rPr>
        <w:t xml:space="preserve"> gériatrique</w:t>
      </w:r>
    </w:p>
    <w:p w14:paraId="7BADEBC8" w14:textId="77777777" w:rsidR="00A51A98" w:rsidRDefault="00A51A98" w:rsidP="00A51A98">
      <w:pPr>
        <w:pStyle w:val="Paragraphedeliste"/>
        <w:spacing w:after="0"/>
        <w:jc w:val="both"/>
        <w:rPr>
          <w:rFonts w:ascii="Arial" w:hAnsi="Arial" w:cs="Arial"/>
          <w:b/>
          <w:i/>
          <w:highlight w:val="yellow"/>
        </w:rPr>
      </w:pPr>
    </w:p>
    <w:p w14:paraId="758250DE" w14:textId="6BCCD60B" w:rsidR="00F25F34" w:rsidRPr="00F25F34" w:rsidRDefault="00A51A98" w:rsidP="00F25F34">
      <w:pPr>
        <w:pStyle w:val="Paragraphedeliste"/>
        <w:numPr>
          <w:ilvl w:val="0"/>
          <w:numId w:val="9"/>
        </w:numPr>
        <w:spacing w:after="0"/>
        <w:jc w:val="both"/>
        <w:rPr>
          <w:rFonts w:ascii="Arial" w:hAnsi="Arial" w:cs="Arial"/>
          <w:b/>
        </w:rPr>
      </w:pPr>
      <w:r w:rsidRPr="00A51A98">
        <w:rPr>
          <w:rFonts w:ascii="Arial" w:hAnsi="Arial" w:cs="Arial"/>
          <w:b/>
        </w:rPr>
        <w:t>Parcours de soins des pat</w:t>
      </w:r>
      <w:r>
        <w:rPr>
          <w:rFonts w:ascii="Arial" w:hAnsi="Arial" w:cs="Arial"/>
          <w:b/>
        </w:rPr>
        <w:t>ients de 75 ans et plus au sein</w:t>
      </w:r>
      <w:r w:rsidRPr="00A51A98">
        <w:rPr>
          <w:rFonts w:ascii="Arial" w:hAnsi="Arial" w:cs="Arial"/>
          <w:b/>
        </w:rPr>
        <w:t xml:space="preserve"> de l’hôpital</w:t>
      </w:r>
    </w:p>
    <w:p w14:paraId="0120F56B" w14:textId="4F9AB084" w:rsidR="00FE4A8B" w:rsidRPr="00A51A98" w:rsidRDefault="00FE4A8B" w:rsidP="00936F4F">
      <w:pPr>
        <w:spacing w:after="0"/>
        <w:jc w:val="both"/>
        <w:rPr>
          <w:rFonts w:ascii="Arial" w:hAnsi="Arial" w:cs="Arial"/>
          <w:b/>
          <w:i/>
        </w:rPr>
      </w:pPr>
    </w:p>
    <w:p w14:paraId="19BEEC20" w14:textId="09D92346" w:rsidR="00936F4F" w:rsidRDefault="00A51A98" w:rsidP="00A51A98">
      <w:pPr>
        <w:pStyle w:val="Paragraphedeliste"/>
        <w:numPr>
          <w:ilvl w:val="0"/>
          <w:numId w:val="8"/>
        </w:numPr>
        <w:spacing w:after="0"/>
        <w:jc w:val="both"/>
        <w:rPr>
          <w:rFonts w:ascii="Arial" w:hAnsi="Arial" w:cs="Arial"/>
        </w:rPr>
      </w:pPr>
      <w:r>
        <w:rPr>
          <w:rFonts w:ascii="Arial" w:hAnsi="Arial" w:cs="Arial"/>
        </w:rPr>
        <w:t xml:space="preserve"> Système d’évaluation </w:t>
      </w:r>
      <w:r w:rsidR="00051863">
        <w:rPr>
          <w:rFonts w:ascii="Arial" w:hAnsi="Arial" w:cs="Arial"/>
        </w:rPr>
        <w:t>trans</w:t>
      </w:r>
      <w:r w:rsidR="00F12BD1">
        <w:rPr>
          <w:rFonts w:ascii="Arial" w:hAnsi="Arial" w:cs="Arial"/>
        </w:rPr>
        <w:t>versale</w:t>
      </w:r>
      <w:r>
        <w:rPr>
          <w:rFonts w:ascii="Arial" w:hAnsi="Arial" w:cs="Arial"/>
        </w:rPr>
        <w:t xml:space="preserve"> standardisé</w:t>
      </w:r>
      <w:r w:rsidR="00051863">
        <w:rPr>
          <w:rFonts w:ascii="Arial" w:hAnsi="Arial" w:cs="Arial"/>
        </w:rPr>
        <w:t>e</w:t>
      </w:r>
      <w:r>
        <w:rPr>
          <w:rFonts w:ascii="Arial" w:hAnsi="Arial" w:cs="Arial"/>
        </w:rPr>
        <w:t xml:space="preserve"> </w:t>
      </w:r>
    </w:p>
    <w:p w14:paraId="7B181230" w14:textId="77777777" w:rsidR="00C177C3" w:rsidRDefault="00C177C3" w:rsidP="00C177C3">
      <w:pPr>
        <w:spacing w:after="0"/>
        <w:ind w:left="360"/>
        <w:jc w:val="both"/>
        <w:rPr>
          <w:rFonts w:ascii="Arial" w:hAnsi="Arial" w:cs="Arial"/>
        </w:rPr>
      </w:pPr>
    </w:p>
    <w:p w14:paraId="11E53DB1" w14:textId="0F04F781" w:rsidR="00C177C3" w:rsidRPr="005732CB" w:rsidRDefault="00C177C3" w:rsidP="00C177C3">
      <w:pPr>
        <w:spacing w:after="0"/>
        <w:jc w:val="both"/>
        <w:rPr>
          <w:rFonts w:ascii="Arial" w:hAnsi="Arial" w:cs="Arial"/>
          <w:i/>
          <w:iCs/>
        </w:rPr>
      </w:pPr>
      <w:r>
        <w:rPr>
          <w:rFonts w:ascii="Arial" w:hAnsi="Arial" w:cs="Arial"/>
        </w:rPr>
        <w:t xml:space="preserve">§ 1. </w:t>
      </w:r>
      <w:r w:rsidRPr="005732CB">
        <w:rPr>
          <w:rFonts w:ascii="Arial" w:hAnsi="Arial" w:cs="Arial"/>
          <w:i/>
          <w:iCs/>
        </w:rPr>
        <w:t xml:space="preserve">Idéalement, toute personne âgée </w:t>
      </w:r>
      <w:r w:rsidR="005732CB" w:rsidRPr="005732CB">
        <w:rPr>
          <w:rFonts w:ascii="Arial" w:hAnsi="Arial" w:cs="Arial"/>
          <w:i/>
          <w:iCs/>
        </w:rPr>
        <w:t>devrait</w:t>
      </w:r>
      <w:r w:rsidRPr="005732CB">
        <w:rPr>
          <w:rFonts w:ascii="Arial" w:hAnsi="Arial" w:cs="Arial"/>
          <w:i/>
          <w:iCs/>
        </w:rPr>
        <w:t xml:space="preserve"> </w:t>
      </w:r>
      <w:r w:rsidR="006F2C2A" w:rsidRPr="005732CB">
        <w:rPr>
          <w:rFonts w:ascii="Arial" w:hAnsi="Arial" w:cs="Arial"/>
          <w:i/>
          <w:iCs/>
        </w:rPr>
        <w:t>bénéficier d’un dépistage de la fragilité et des syndromes gériatriques et</w:t>
      </w:r>
      <w:r w:rsidR="000923E7" w:rsidRPr="005732CB">
        <w:rPr>
          <w:rFonts w:ascii="Arial" w:hAnsi="Arial" w:cs="Arial"/>
          <w:i/>
          <w:iCs/>
        </w:rPr>
        <w:t>,</w:t>
      </w:r>
      <w:r w:rsidR="006F2C2A" w:rsidRPr="005732CB">
        <w:rPr>
          <w:rFonts w:ascii="Arial" w:hAnsi="Arial" w:cs="Arial"/>
          <w:i/>
          <w:iCs/>
        </w:rPr>
        <w:t xml:space="preserve"> si besoin est, d’évaluation dans le contexte des soins et suivi effectués par la 1</w:t>
      </w:r>
      <w:r w:rsidR="006F2C2A" w:rsidRPr="005732CB">
        <w:rPr>
          <w:rFonts w:ascii="Arial" w:hAnsi="Arial" w:cs="Arial"/>
          <w:i/>
          <w:iCs/>
          <w:vertAlign w:val="superscript"/>
        </w:rPr>
        <w:t>ère</w:t>
      </w:r>
      <w:r w:rsidR="006F2C2A" w:rsidRPr="005732CB">
        <w:rPr>
          <w:rFonts w:ascii="Arial" w:hAnsi="Arial" w:cs="Arial"/>
          <w:i/>
          <w:iCs/>
        </w:rPr>
        <w:t xml:space="preserve"> ligne de soins</w:t>
      </w:r>
      <w:r w:rsidRPr="005732CB">
        <w:rPr>
          <w:rFonts w:ascii="Arial" w:hAnsi="Arial" w:cs="Arial"/>
          <w:i/>
          <w:iCs/>
        </w:rPr>
        <w:t xml:space="preserve">. </w:t>
      </w:r>
    </w:p>
    <w:p w14:paraId="1AFA060B" w14:textId="77777777" w:rsidR="00C177C3" w:rsidRPr="005732CB" w:rsidRDefault="00C177C3" w:rsidP="00C177C3">
      <w:pPr>
        <w:spacing w:after="0"/>
        <w:ind w:left="360"/>
        <w:jc w:val="both"/>
        <w:rPr>
          <w:rFonts w:ascii="Arial" w:hAnsi="Arial" w:cs="Arial"/>
          <w:i/>
          <w:iCs/>
        </w:rPr>
      </w:pPr>
    </w:p>
    <w:p w14:paraId="72C673D9" w14:textId="77D8F26A" w:rsidR="00C177C3" w:rsidRPr="005732CB" w:rsidRDefault="00C177C3" w:rsidP="00C177C3">
      <w:pPr>
        <w:spacing w:after="0"/>
        <w:jc w:val="both"/>
        <w:rPr>
          <w:rFonts w:ascii="Arial" w:hAnsi="Arial" w:cs="Arial"/>
          <w:i/>
          <w:iCs/>
        </w:rPr>
      </w:pPr>
      <w:bookmarkStart w:id="4" w:name="_Hlk118053081"/>
      <w:r w:rsidRPr="005732CB">
        <w:rPr>
          <w:rFonts w:ascii="Arial" w:hAnsi="Arial" w:cs="Arial"/>
          <w:i/>
          <w:iCs/>
        </w:rPr>
        <w:t>Ces dépistages et évaluations doivent idéalement figur</w:t>
      </w:r>
      <w:r w:rsidR="00F12BD1" w:rsidRPr="005732CB">
        <w:rPr>
          <w:rFonts w:ascii="Arial" w:hAnsi="Arial" w:cs="Arial"/>
          <w:i/>
          <w:iCs/>
        </w:rPr>
        <w:t>er</w:t>
      </w:r>
      <w:r w:rsidRPr="005732CB">
        <w:rPr>
          <w:rFonts w:ascii="Arial" w:hAnsi="Arial" w:cs="Arial"/>
          <w:i/>
          <w:iCs/>
        </w:rPr>
        <w:t xml:space="preserve"> dans le dossier électronique du patient et pouvoir être transmis </w:t>
      </w:r>
      <w:r w:rsidR="00654211" w:rsidRPr="005732CB">
        <w:rPr>
          <w:rFonts w:ascii="Arial" w:hAnsi="Arial" w:cs="Arial"/>
          <w:i/>
          <w:iCs/>
        </w:rPr>
        <w:t>aux différents</w:t>
      </w:r>
      <w:r w:rsidRPr="005732CB">
        <w:rPr>
          <w:rFonts w:ascii="Arial" w:hAnsi="Arial" w:cs="Arial"/>
          <w:i/>
          <w:iCs/>
        </w:rPr>
        <w:t xml:space="preserve"> milieux de soins, lieux et systèmes de soins, dossiers médicaux des médecins traitants, dossiers des résidents en maison de repos et de soins, dossiers des services de soins à domicile et également dossiers des hôpitaux. </w:t>
      </w:r>
    </w:p>
    <w:p w14:paraId="591CF46A" w14:textId="77777777" w:rsidR="00C177C3" w:rsidRDefault="00C177C3" w:rsidP="00C177C3">
      <w:pPr>
        <w:spacing w:after="0"/>
        <w:jc w:val="both"/>
        <w:rPr>
          <w:rFonts w:ascii="Arial" w:hAnsi="Arial" w:cs="Arial"/>
        </w:rPr>
      </w:pPr>
    </w:p>
    <w:bookmarkEnd w:id="4"/>
    <w:p w14:paraId="4257454A" w14:textId="299B4BCE" w:rsidR="00C177C3" w:rsidRDefault="00C177C3" w:rsidP="00C177C3">
      <w:pPr>
        <w:spacing w:after="0"/>
        <w:jc w:val="both"/>
        <w:rPr>
          <w:rFonts w:ascii="Arial" w:hAnsi="Arial" w:cs="Arial"/>
        </w:rPr>
      </w:pPr>
      <w:r>
        <w:rPr>
          <w:rFonts w:ascii="Arial" w:hAnsi="Arial" w:cs="Arial"/>
        </w:rPr>
        <w:t xml:space="preserve">§ 2. Pour toute admission au service des </w:t>
      </w:r>
      <w:r w:rsidR="00A17E23">
        <w:rPr>
          <w:rFonts w:ascii="Arial" w:hAnsi="Arial" w:cs="Arial"/>
        </w:rPr>
        <w:t>u</w:t>
      </w:r>
      <w:r>
        <w:rPr>
          <w:rFonts w:ascii="Arial" w:hAnsi="Arial" w:cs="Arial"/>
        </w:rPr>
        <w:t>rgences ou dans un service hospitalier y compris les hôpitaux de jour</w:t>
      </w:r>
      <w:r w:rsidR="00EF56EA">
        <w:rPr>
          <w:rFonts w:ascii="Arial" w:hAnsi="Arial" w:cs="Arial"/>
        </w:rPr>
        <w:t xml:space="preserve"> gériatriques</w:t>
      </w:r>
      <w:r>
        <w:rPr>
          <w:rFonts w:ascii="Arial" w:hAnsi="Arial" w:cs="Arial"/>
        </w:rPr>
        <w:t xml:space="preserve">, un dépistage au moyen d’un instrument scientifiquement validé </w:t>
      </w:r>
      <w:r w:rsidR="00EF56EA">
        <w:rPr>
          <w:rFonts w:ascii="Arial" w:hAnsi="Arial" w:cs="Arial"/>
        </w:rPr>
        <w:t xml:space="preserve">est nécessaire </w:t>
      </w:r>
      <w:r>
        <w:rPr>
          <w:rFonts w:ascii="Arial" w:hAnsi="Arial" w:cs="Arial"/>
        </w:rPr>
        <w:t xml:space="preserve">afin de vérifier si le patient </w:t>
      </w:r>
      <w:r w:rsidR="00D77EAF">
        <w:rPr>
          <w:rFonts w:ascii="Arial" w:hAnsi="Arial" w:cs="Arial"/>
        </w:rPr>
        <w:t xml:space="preserve">de 75 ans ou plus justifie une intervention particulière </w:t>
      </w:r>
      <w:r w:rsidR="005732CB">
        <w:rPr>
          <w:rFonts w:ascii="Arial" w:hAnsi="Arial" w:cs="Arial"/>
        </w:rPr>
        <w:t>dans le cadre</w:t>
      </w:r>
      <w:r>
        <w:rPr>
          <w:rFonts w:ascii="Arial" w:hAnsi="Arial" w:cs="Arial"/>
        </w:rPr>
        <w:t xml:space="preserve"> du programme de soins pour</w:t>
      </w:r>
      <w:r w:rsidR="000923E7">
        <w:rPr>
          <w:rFonts w:ascii="Arial" w:hAnsi="Arial" w:cs="Arial"/>
        </w:rPr>
        <w:t xml:space="preserve"> les personnes âgées</w:t>
      </w:r>
      <w:r>
        <w:rPr>
          <w:rFonts w:ascii="Arial" w:hAnsi="Arial" w:cs="Arial"/>
        </w:rPr>
        <w:t xml:space="preserve">. </w:t>
      </w:r>
    </w:p>
    <w:p w14:paraId="72C380BD" w14:textId="77777777" w:rsidR="00C177C3" w:rsidRDefault="00C177C3" w:rsidP="00C177C3">
      <w:pPr>
        <w:spacing w:after="0"/>
        <w:jc w:val="both"/>
        <w:rPr>
          <w:rFonts w:ascii="Arial" w:hAnsi="Arial" w:cs="Arial"/>
        </w:rPr>
      </w:pPr>
    </w:p>
    <w:p w14:paraId="512ECB38" w14:textId="4DD260CF" w:rsidR="00C177C3" w:rsidRDefault="00C177C3" w:rsidP="00C177C3">
      <w:pPr>
        <w:spacing w:after="0"/>
        <w:jc w:val="both"/>
        <w:rPr>
          <w:rFonts w:ascii="Arial" w:hAnsi="Arial" w:cs="Arial"/>
        </w:rPr>
      </w:pPr>
      <w:r>
        <w:rPr>
          <w:rFonts w:ascii="Arial" w:hAnsi="Arial" w:cs="Arial"/>
        </w:rPr>
        <w:t xml:space="preserve">§ 3. L’équipe médicale </w:t>
      </w:r>
      <w:r w:rsidR="00EF56EA">
        <w:rPr>
          <w:rFonts w:ascii="Arial" w:hAnsi="Arial" w:cs="Arial"/>
        </w:rPr>
        <w:t xml:space="preserve">et </w:t>
      </w:r>
      <w:r>
        <w:rPr>
          <w:rFonts w:ascii="Arial" w:hAnsi="Arial" w:cs="Arial"/>
        </w:rPr>
        <w:t xml:space="preserve">de </w:t>
      </w:r>
      <w:r w:rsidR="00EF56EA">
        <w:rPr>
          <w:rFonts w:ascii="Arial" w:hAnsi="Arial" w:cs="Arial"/>
        </w:rPr>
        <w:t xml:space="preserve">soins </w:t>
      </w:r>
      <w:r>
        <w:rPr>
          <w:rFonts w:ascii="Arial" w:hAnsi="Arial" w:cs="Arial"/>
        </w:rPr>
        <w:t xml:space="preserve">où est hébergé le patient doit statuer sur </w:t>
      </w:r>
      <w:r w:rsidR="000923E7">
        <w:rPr>
          <w:rFonts w:ascii="Arial" w:hAnsi="Arial" w:cs="Arial"/>
        </w:rPr>
        <w:t>l’intérêt d’appeler</w:t>
      </w:r>
      <w:r>
        <w:rPr>
          <w:rFonts w:ascii="Arial" w:hAnsi="Arial" w:cs="Arial"/>
        </w:rPr>
        <w:t xml:space="preserve"> l’équipe de liaison interne gériatrique et noter le résultat de cette réflexion dans le dossier du patient</w:t>
      </w:r>
      <w:r w:rsidR="000923E7">
        <w:rPr>
          <w:rFonts w:ascii="Arial" w:hAnsi="Arial" w:cs="Arial"/>
        </w:rPr>
        <w:t xml:space="preserve"> (tel que décrit à l’article 5)</w:t>
      </w:r>
      <w:r>
        <w:rPr>
          <w:rFonts w:ascii="Arial" w:hAnsi="Arial" w:cs="Arial"/>
        </w:rPr>
        <w:t>.</w:t>
      </w:r>
      <w:r w:rsidR="00AD48B4">
        <w:rPr>
          <w:rFonts w:ascii="Arial" w:hAnsi="Arial" w:cs="Arial"/>
        </w:rPr>
        <w:t xml:space="preserve"> Cette réflexion est bas</w:t>
      </w:r>
      <w:r w:rsidR="00D5071F">
        <w:rPr>
          <w:rFonts w:ascii="Arial" w:hAnsi="Arial" w:cs="Arial"/>
        </w:rPr>
        <w:t xml:space="preserve">ée sur une </w:t>
      </w:r>
      <w:r w:rsidR="005732CB">
        <w:rPr>
          <w:rFonts w:ascii="Arial" w:hAnsi="Arial" w:cs="Arial"/>
        </w:rPr>
        <w:t>évaluation</w:t>
      </w:r>
      <w:r w:rsidR="00D5071F">
        <w:rPr>
          <w:rFonts w:ascii="Arial" w:hAnsi="Arial" w:cs="Arial"/>
        </w:rPr>
        <w:t xml:space="preserve"> </w:t>
      </w:r>
      <w:r w:rsidR="003A77A1">
        <w:rPr>
          <w:rFonts w:ascii="Arial" w:hAnsi="Arial" w:cs="Arial"/>
        </w:rPr>
        <w:t xml:space="preserve">minimale de </w:t>
      </w:r>
      <w:r w:rsidR="005732CB">
        <w:rPr>
          <w:rFonts w:ascii="Arial" w:hAnsi="Arial" w:cs="Arial"/>
        </w:rPr>
        <w:t>des aspects médicaux, fonctionnels, mentaux et sociaux.</w:t>
      </w:r>
      <w:r>
        <w:rPr>
          <w:rFonts w:ascii="Arial" w:hAnsi="Arial" w:cs="Arial"/>
        </w:rPr>
        <w:t xml:space="preserve"> </w:t>
      </w:r>
      <w:r w:rsidRPr="00C177C3">
        <w:rPr>
          <w:rFonts w:ascii="Arial" w:hAnsi="Arial" w:cs="Arial"/>
        </w:rPr>
        <w:t xml:space="preserve">Afin d’assurer la meilleure orientation possible, un dépistage initial est souhaitable </w:t>
      </w:r>
      <w:r w:rsidR="00F42E15">
        <w:rPr>
          <w:rFonts w:ascii="Arial" w:hAnsi="Arial" w:cs="Arial"/>
        </w:rPr>
        <w:t>dès avant</w:t>
      </w:r>
      <w:r w:rsidRPr="00C177C3">
        <w:rPr>
          <w:rFonts w:ascii="Arial" w:hAnsi="Arial" w:cs="Arial"/>
        </w:rPr>
        <w:t xml:space="preserve"> la porte d’entrée de l’hôpital</w:t>
      </w:r>
      <w:r w:rsidR="00F42E15">
        <w:rPr>
          <w:rFonts w:ascii="Arial" w:hAnsi="Arial" w:cs="Arial"/>
        </w:rPr>
        <w:t>. Les données issues des dépistages et évaluations en 1</w:t>
      </w:r>
      <w:r w:rsidR="00F42E15" w:rsidRPr="00F42E15">
        <w:rPr>
          <w:rFonts w:ascii="Arial" w:hAnsi="Arial" w:cs="Arial"/>
          <w:vertAlign w:val="superscript"/>
        </w:rPr>
        <w:t>ère</w:t>
      </w:r>
      <w:r w:rsidR="00F42E15">
        <w:rPr>
          <w:rFonts w:ascii="Arial" w:hAnsi="Arial" w:cs="Arial"/>
        </w:rPr>
        <w:t xml:space="preserve"> ligne doivent idéalement être transmises à l’hôpital. </w:t>
      </w:r>
    </w:p>
    <w:p w14:paraId="269B78F2" w14:textId="77777777" w:rsidR="004B5C14" w:rsidRDefault="004B5C14" w:rsidP="00C177C3">
      <w:pPr>
        <w:spacing w:after="0"/>
        <w:jc w:val="both"/>
        <w:rPr>
          <w:rFonts w:ascii="Arial" w:hAnsi="Arial" w:cs="Arial"/>
        </w:rPr>
      </w:pPr>
    </w:p>
    <w:p w14:paraId="357BB11C" w14:textId="56BF9736" w:rsidR="004B5C14" w:rsidRDefault="004B5C14" w:rsidP="00C177C3">
      <w:pPr>
        <w:spacing w:after="0"/>
        <w:jc w:val="both"/>
        <w:rPr>
          <w:rFonts w:ascii="Arial" w:hAnsi="Arial" w:cs="Arial"/>
        </w:rPr>
      </w:pPr>
      <w:r>
        <w:rPr>
          <w:rFonts w:ascii="Arial" w:hAnsi="Arial" w:cs="Arial"/>
        </w:rPr>
        <w:t xml:space="preserve">§ 4. L’équipe médicale et de </w:t>
      </w:r>
      <w:r w:rsidR="00EF56EA">
        <w:rPr>
          <w:rFonts w:ascii="Arial" w:hAnsi="Arial" w:cs="Arial"/>
        </w:rPr>
        <w:t xml:space="preserve">soins </w:t>
      </w:r>
      <w:r>
        <w:rPr>
          <w:rFonts w:ascii="Arial" w:hAnsi="Arial" w:cs="Arial"/>
        </w:rPr>
        <w:t>où est hébergé le patient peut rédiger une demande d’intervention de l’équipe de liaison</w:t>
      </w:r>
      <w:r w:rsidR="00EF56EA">
        <w:rPr>
          <w:rFonts w:ascii="Arial" w:hAnsi="Arial" w:cs="Arial"/>
        </w:rPr>
        <w:t xml:space="preserve"> interne gériatrique</w:t>
      </w:r>
      <w:r>
        <w:rPr>
          <w:rFonts w:ascii="Arial" w:hAnsi="Arial" w:cs="Arial"/>
        </w:rPr>
        <w:t xml:space="preserve">. Il convient de préciser le motif de l’appel. L’équipe de liaison interne évalue de manière complémentaire le patient et fait ses recommandations qui figureront dans le dossier du patient. </w:t>
      </w:r>
    </w:p>
    <w:p w14:paraId="7B043F05" w14:textId="77777777" w:rsidR="004B5C14" w:rsidRDefault="004B5C14" w:rsidP="00C177C3">
      <w:pPr>
        <w:spacing w:after="0"/>
        <w:jc w:val="both"/>
        <w:rPr>
          <w:rFonts w:ascii="Arial" w:hAnsi="Arial" w:cs="Arial"/>
        </w:rPr>
      </w:pPr>
    </w:p>
    <w:p w14:paraId="6CF2A9E9" w14:textId="7F9DC2B3" w:rsidR="004B5C14" w:rsidRDefault="00EF56EA" w:rsidP="00C177C3">
      <w:pPr>
        <w:spacing w:after="0"/>
        <w:jc w:val="both"/>
        <w:rPr>
          <w:rFonts w:ascii="Arial" w:hAnsi="Arial" w:cs="Arial"/>
        </w:rPr>
      </w:pPr>
      <w:r>
        <w:rPr>
          <w:rFonts w:ascii="Arial" w:hAnsi="Arial" w:cs="Arial"/>
        </w:rPr>
        <w:t xml:space="preserve">Si le patient n’est pas </w:t>
      </w:r>
      <w:r w:rsidR="00654211">
        <w:rPr>
          <w:rFonts w:ascii="Arial" w:hAnsi="Arial" w:cs="Arial"/>
        </w:rPr>
        <w:t>hospitalisé</w:t>
      </w:r>
      <w:r>
        <w:rPr>
          <w:rFonts w:ascii="Arial" w:hAnsi="Arial" w:cs="Arial"/>
        </w:rPr>
        <w:t xml:space="preserve"> en gériatrie, </w:t>
      </w:r>
      <w:r w:rsidR="004B5C14">
        <w:rPr>
          <w:rFonts w:ascii="Arial" w:hAnsi="Arial" w:cs="Arial"/>
        </w:rPr>
        <w:t xml:space="preserve">les résultats des rapports de liaison interne </w:t>
      </w:r>
      <w:r>
        <w:rPr>
          <w:rFonts w:ascii="Arial" w:hAnsi="Arial" w:cs="Arial"/>
        </w:rPr>
        <w:t xml:space="preserve">gériatrique </w:t>
      </w:r>
      <w:r w:rsidR="004B5C14">
        <w:rPr>
          <w:rFonts w:ascii="Arial" w:hAnsi="Arial" w:cs="Arial"/>
        </w:rPr>
        <w:t xml:space="preserve">sont intégrés dans le rapport de sortie. </w:t>
      </w:r>
    </w:p>
    <w:p w14:paraId="7B73850B" w14:textId="77777777" w:rsidR="004B5C14" w:rsidRDefault="004B5C14" w:rsidP="00C177C3">
      <w:pPr>
        <w:spacing w:after="0"/>
        <w:jc w:val="both"/>
        <w:rPr>
          <w:rFonts w:ascii="Arial" w:hAnsi="Arial" w:cs="Arial"/>
        </w:rPr>
      </w:pPr>
    </w:p>
    <w:p w14:paraId="071322BB" w14:textId="348E28C8" w:rsidR="00C177C3" w:rsidRDefault="00EF56EA" w:rsidP="00F25F34">
      <w:pPr>
        <w:spacing w:after="0"/>
        <w:jc w:val="both"/>
        <w:rPr>
          <w:rFonts w:ascii="Arial" w:hAnsi="Arial" w:cs="Arial"/>
        </w:rPr>
      </w:pPr>
      <w:r>
        <w:rPr>
          <w:rFonts w:ascii="Arial" w:hAnsi="Arial" w:cs="Arial"/>
        </w:rPr>
        <w:t>Si le patient est hospitalisé en gériatrie</w:t>
      </w:r>
      <w:r w:rsidR="004B5C14">
        <w:rPr>
          <w:rFonts w:ascii="Arial" w:hAnsi="Arial" w:cs="Arial"/>
        </w:rPr>
        <w:t xml:space="preserve">, le rapport </w:t>
      </w:r>
      <w:r>
        <w:rPr>
          <w:rFonts w:ascii="Arial" w:hAnsi="Arial" w:cs="Arial"/>
        </w:rPr>
        <w:t xml:space="preserve">de </w:t>
      </w:r>
      <w:r w:rsidR="00654211">
        <w:rPr>
          <w:rFonts w:ascii="Arial" w:hAnsi="Arial" w:cs="Arial"/>
        </w:rPr>
        <w:t>sortie reprendra</w:t>
      </w:r>
      <w:r w:rsidR="004B5C14">
        <w:rPr>
          <w:rFonts w:ascii="Arial" w:hAnsi="Arial" w:cs="Arial"/>
        </w:rPr>
        <w:t xml:space="preserve"> les résultats des </w:t>
      </w:r>
      <w:r>
        <w:rPr>
          <w:rFonts w:ascii="Arial" w:hAnsi="Arial" w:cs="Arial"/>
        </w:rPr>
        <w:t xml:space="preserve">évaluations </w:t>
      </w:r>
      <w:r w:rsidR="004B5C14">
        <w:rPr>
          <w:rFonts w:ascii="Arial" w:hAnsi="Arial" w:cs="Arial"/>
        </w:rPr>
        <w:t xml:space="preserve">et avis de l’équipe pluridisciplinaire.  </w:t>
      </w:r>
    </w:p>
    <w:p w14:paraId="2C3C5BA8" w14:textId="0F0E1646" w:rsidR="00F25F34" w:rsidRDefault="00F25F34" w:rsidP="00F25F34">
      <w:pPr>
        <w:spacing w:after="0"/>
        <w:jc w:val="both"/>
        <w:rPr>
          <w:rFonts w:ascii="Arial" w:hAnsi="Arial" w:cs="Arial"/>
        </w:rPr>
      </w:pPr>
    </w:p>
    <w:p w14:paraId="227C36C5" w14:textId="6EDF01A4" w:rsidR="000C124C" w:rsidRPr="002C6C64" w:rsidRDefault="000C124C" w:rsidP="000C124C">
      <w:pPr>
        <w:pStyle w:val="Paragraphedeliste"/>
        <w:numPr>
          <w:ilvl w:val="0"/>
          <w:numId w:val="9"/>
        </w:numPr>
        <w:spacing w:after="0"/>
        <w:jc w:val="both"/>
        <w:rPr>
          <w:rFonts w:ascii="Arial" w:hAnsi="Arial" w:cs="Arial"/>
        </w:rPr>
      </w:pPr>
      <w:r>
        <w:rPr>
          <w:rFonts w:ascii="Arial" w:hAnsi="Arial" w:cs="Arial"/>
          <w:b/>
          <w:bCs/>
        </w:rPr>
        <w:t>« </w:t>
      </w:r>
      <w:r w:rsidR="000A586E">
        <w:rPr>
          <w:rFonts w:ascii="Arial" w:hAnsi="Arial" w:cs="Arial"/>
          <w:b/>
          <w:bCs/>
        </w:rPr>
        <w:t>Suivi de la revalidation et réhabilitation</w:t>
      </w:r>
      <w:r>
        <w:rPr>
          <w:rFonts w:ascii="Arial" w:hAnsi="Arial" w:cs="Arial"/>
          <w:b/>
          <w:bCs/>
        </w:rPr>
        <w:t xml:space="preserve"> »</w:t>
      </w:r>
      <w:r w:rsidR="001F495D">
        <w:rPr>
          <w:rFonts w:ascii="Arial" w:hAnsi="Arial" w:cs="Arial"/>
          <w:b/>
          <w:bCs/>
        </w:rPr>
        <w:t xml:space="preserve"> (à revoir avec la première ligne)</w:t>
      </w:r>
    </w:p>
    <w:p w14:paraId="124DE189" w14:textId="77777777" w:rsidR="000C124C" w:rsidRDefault="000C124C" w:rsidP="000C124C">
      <w:pPr>
        <w:spacing w:after="0"/>
        <w:jc w:val="both"/>
        <w:rPr>
          <w:rFonts w:ascii="Arial" w:hAnsi="Arial" w:cs="Arial"/>
        </w:rPr>
      </w:pPr>
    </w:p>
    <w:p w14:paraId="50D20090" w14:textId="77777777" w:rsidR="000C124C" w:rsidRPr="002C6C64" w:rsidRDefault="000C124C" w:rsidP="000C124C">
      <w:pPr>
        <w:pStyle w:val="Paragraphedeliste"/>
        <w:numPr>
          <w:ilvl w:val="0"/>
          <w:numId w:val="8"/>
        </w:numPr>
        <w:spacing w:after="0"/>
        <w:jc w:val="both"/>
        <w:rPr>
          <w:rFonts w:ascii="Arial" w:hAnsi="Arial" w:cs="Arial"/>
        </w:rPr>
      </w:pPr>
    </w:p>
    <w:p w14:paraId="236C6C35" w14:textId="77777777" w:rsidR="000C124C" w:rsidRDefault="000C124C" w:rsidP="000C124C">
      <w:pPr>
        <w:spacing w:after="0"/>
        <w:jc w:val="both"/>
        <w:rPr>
          <w:rFonts w:ascii="Arial" w:hAnsi="Arial" w:cs="Arial"/>
        </w:rPr>
      </w:pPr>
    </w:p>
    <w:p w14:paraId="117FE335" w14:textId="36433401" w:rsidR="000C124C" w:rsidRPr="006F0AA5" w:rsidRDefault="000C124C" w:rsidP="000C124C">
      <w:pPr>
        <w:spacing w:after="0"/>
        <w:jc w:val="both"/>
        <w:rPr>
          <w:rFonts w:ascii="Arial" w:hAnsi="Arial" w:cs="Arial"/>
          <w:lang w:val="fr-FR"/>
        </w:rPr>
      </w:pPr>
      <w:r>
        <w:rPr>
          <w:rFonts w:ascii="Arial" w:hAnsi="Arial" w:cs="Arial"/>
          <w:lang w:val="fr-FR"/>
        </w:rPr>
        <w:t xml:space="preserve">§1. </w:t>
      </w:r>
      <w:r w:rsidR="00FE1BBD">
        <w:rPr>
          <w:rFonts w:ascii="Arial" w:hAnsi="Arial" w:cs="Arial"/>
          <w:lang w:val="fr-FR"/>
        </w:rPr>
        <w:t>Dès que nécessaire, l</w:t>
      </w:r>
      <w:r w:rsidRPr="006F0AA5">
        <w:rPr>
          <w:rFonts w:ascii="Arial" w:hAnsi="Arial" w:cs="Arial"/>
          <w:lang w:val="fr-FR"/>
        </w:rPr>
        <w:t>a revalidation</w:t>
      </w:r>
      <w:r w:rsidR="00FE1BBD">
        <w:rPr>
          <w:rFonts w:ascii="Arial" w:hAnsi="Arial" w:cs="Arial"/>
          <w:lang w:val="fr-FR"/>
        </w:rPr>
        <w:t xml:space="preserve"> et la réhabilitation</w:t>
      </w:r>
      <w:r w:rsidRPr="006F0AA5">
        <w:rPr>
          <w:rFonts w:ascii="Arial" w:hAnsi="Arial" w:cs="Arial"/>
          <w:lang w:val="fr-FR"/>
        </w:rPr>
        <w:t xml:space="preserve"> f</w:t>
      </w:r>
      <w:r w:rsidR="00FE1BBD">
        <w:rPr>
          <w:rFonts w:ascii="Arial" w:hAnsi="Arial" w:cs="Arial"/>
          <w:lang w:val="fr-FR"/>
        </w:rPr>
        <w:t>ont</w:t>
      </w:r>
      <w:r w:rsidRPr="006F0AA5">
        <w:rPr>
          <w:rFonts w:ascii="Arial" w:hAnsi="Arial" w:cs="Arial"/>
          <w:lang w:val="fr-FR"/>
        </w:rPr>
        <w:t xml:space="preserve"> partie intégrante des soins gériatriques et nécessite un échelonnement, des normes et des infrastructures ad</w:t>
      </w:r>
      <w:r>
        <w:rPr>
          <w:rFonts w:ascii="Arial" w:hAnsi="Arial" w:cs="Arial"/>
          <w:lang w:val="fr-FR"/>
        </w:rPr>
        <w:t>aptées</w:t>
      </w:r>
      <w:r w:rsidRPr="006F0AA5">
        <w:rPr>
          <w:rFonts w:ascii="Arial" w:hAnsi="Arial" w:cs="Arial"/>
          <w:lang w:val="fr-FR"/>
        </w:rPr>
        <w:t xml:space="preserve">. </w:t>
      </w:r>
    </w:p>
    <w:p w14:paraId="723C1356" w14:textId="77777777" w:rsidR="000C124C" w:rsidRPr="006F0AA5" w:rsidRDefault="000C124C" w:rsidP="000C124C">
      <w:pPr>
        <w:spacing w:after="0"/>
        <w:jc w:val="both"/>
        <w:rPr>
          <w:rFonts w:ascii="Arial" w:hAnsi="Arial" w:cs="Arial"/>
          <w:lang w:val="fr-FR"/>
        </w:rPr>
      </w:pPr>
    </w:p>
    <w:p w14:paraId="05BEB518" w14:textId="77777777" w:rsidR="000C124C" w:rsidRPr="006F0AA5" w:rsidRDefault="000C124C" w:rsidP="000C124C">
      <w:pPr>
        <w:spacing w:after="0"/>
        <w:jc w:val="both"/>
        <w:rPr>
          <w:rFonts w:ascii="Arial" w:hAnsi="Arial" w:cs="Arial"/>
          <w:b/>
          <w:lang w:val="fr-FR"/>
        </w:rPr>
      </w:pPr>
      <w:r w:rsidRPr="00A70A95">
        <w:rPr>
          <w:rFonts w:ascii="Arial" w:hAnsi="Arial" w:cs="Arial"/>
          <w:bCs/>
          <w:lang w:val="fr-FR"/>
        </w:rPr>
        <w:t>§2.</w:t>
      </w:r>
      <w:r>
        <w:rPr>
          <w:rFonts w:ascii="Arial" w:hAnsi="Arial" w:cs="Arial"/>
          <w:b/>
          <w:lang w:val="fr-FR"/>
        </w:rPr>
        <w:t xml:space="preserve"> É</w:t>
      </w:r>
      <w:r w:rsidRPr="006F0AA5">
        <w:rPr>
          <w:rFonts w:ascii="Arial" w:hAnsi="Arial" w:cs="Arial"/>
          <w:b/>
          <w:lang w:val="fr-FR"/>
        </w:rPr>
        <w:t>chelonnement de la revalidation pour le patient âgé</w:t>
      </w:r>
      <w:r>
        <w:rPr>
          <w:rFonts w:ascii="Arial" w:hAnsi="Arial" w:cs="Arial"/>
          <w:b/>
          <w:lang w:val="fr-FR"/>
        </w:rPr>
        <w:t xml:space="preserve"> </w:t>
      </w:r>
      <w:r w:rsidRPr="006F0AA5">
        <w:rPr>
          <w:rFonts w:ascii="Arial" w:hAnsi="Arial" w:cs="Arial"/>
          <w:b/>
          <w:lang w:val="fr-FR"/>
        </w:rPr>
        <w:t>/ gériatrique et de</w:t>
      </w:r>
      <w:r>
        <w:rPr>
          <w:rFonts w:ascii="Arial" w:hAnsi="Arial" w:cs="Arial"/>
          <w:b/>
          <w:lang w:val="fr-FR"/>
        </w:rPr>
        <w:t>s</w:t>
      </w:r>
      <w:r w:rsidRPr="006F0AA5">
        <w:rPr>
          <w:rFonts w:ascii="Arial" w:hAnsi="Arial" w:cs="Arial"/>
          <w:b/>
          <w:lang w:val="fr-FR"/>
        </w:rPr>
        <w:t xml:space="preserve"> critères d’admission</w:t>
      </w:r>
    </w:p>
    <w:p w14:paraId="00360E19" w14:textId="77777777" w:rsidR="000C124C" w:rsidRPr="005732CB" w:rsidRDefault="000C124C" w:rsidP="000C124C">
      <w:pPr>
        <w:numPr>
          <w:ilvl w:val="0"/>
          <w:numId w:val="22"/>
        </w:numPr>
        <w:spacing w:after="0"/>
        <w:jc w:val="both"/>
        <w:rPr>
          <w:rFonts w:ascii="Arial" w:hAnsi="Arial" w:cs="Arial"/>
          <w:iCs/>
          <w:lang w:val="fr-FR"/>
        </w:rPr>
      </w:pPr>
      <w:r w:rsidRPr="005732CB">
        <w:rPr>
          <w:rFonts w:ascii="Arial" w:hAnsi="Arial" w:cs="Arial"/>
          <w:iCs/>
          <w:u w:val="single"/>
          <w:lang w:val="fr-FR"/>
        </w:rPr>
        <w:t>Revalidation lors de la phase aiguë d’hospitalisation en gériatrie</w:t>
      </w:r>
      <w:r w:rsidRPr="005732CB">
        <w:rPr>
          <w:rFonts w:ascii="Arial" w:hAnsi="Arial" w:cs="Arial"/>
          <w:iCs/>
          <w:lang w:val="fr-FR"/>
        </w:rPr>
        <w:t xml:space="preserve"> : </w:t>
      </w:r>
    </w:p>
    <w:p w14:paraId="34C78749" w14:textId="77777777" w:rsidR="000C124C" w:rsidRDefault="000C124C" w:rsidP="000C124C">
      <w:pPr>
        <w:numPr>
          <w:ilvl w:val="0"/>
          <w:numId w:val="23"/>
        </w:numPr>
        <w:spacing w:after="0"/>
        <w:jc w:val="both"/>
        <w:rPr>
          <w:rFonts w:ascii="Arial" w:hAnsi="Arial" w:cs="Arial"/>
          <w:lang w:val="fr-FR"/>
        </w:rPr>
      </w:pPr>
      <w:r>
        <w:rPr>
          <w:rFonts w:ascii="Arial" w:hAnsi="Arial" w:cs="Arial"/>
          <w:lang w:val="fr-FR"/>
        </w:rPr>
        <w:t>La revalidation (ou la prévention du déclin fonctionnel) d</w:t>
      </w:r>
      <w:r w:rsidRPr="006F0AA5">
        <w:rPr>
          <w:rFonts w:ascii="Arial" w:hAnsi="Arial" w:cs="Arial"/>
          <w:lang w:val="fr-FR"/>
        </w:rPr>
        <w:t>ébute dès que médicalement possible</w:t>
      </w:r>
      <w:r>
        <w:rPr>
          <w:rFonts w:ascii="Arial" w:hAnsi="Arial" w:cs="Arial"/>
          <w:lang w:val="fr-FR"/>
        </w:rPr>
        <w:t xml:space="preserve"> pour tout patient hospitalisé.</w:t>
      </w:r>
    </w:p>
    <w:p w14:paraId="659DC9D2" w14:textId="77777777" w:rsidR="000C124C" w:rsidRDefault="000C124C" w:rsidP="000C124C">
      <w:pPr>
        <w:numPr>
          <w:ilvl w:val="0"/>
          <w:numId w:val="23"/>
        </w:numPr>
        <w:spacing w:after="0"/>
        <w:jc w:val="both"/>
        <w:rPr>
          <w:rFonts w:ascii="Arial" w:hAnsi="Arial" w:cs="Arial"/>
          <w:lang w:val="fr-FR"/>
        </w:rPr>
      </w:pPr>
      <w:r w:rsidRPr="00AD33ED">
        <w:rPr>
          <w:rFonts w:ascii="Arial" w:hAnsi="Arial" w:cs="Arial"/>
          <w:lang w:val="fr-FR"/>
        </w:rPr>
        <w:t>Le patient prend part à des activités visant à préserver/améliorer ses capacités fonctionnelles</w:t>
      </w:r>
    </w:p>
    <w:p w14:paraId="71545E65" w14:textId="3DC52DBE" w:rsidR="000C124C" w:rsidRPr="00326268" w:rsidRDefault="000C124C" w:rsidP="000C124C">
      <w:pPr>
        <w:numPr>
          <w:ilvl w:val="0"/>
          <w:numId w:val="23"/>
        </w:numPr>
        <w:spacing w:after="0"/>
        <w:jc w:val="both"/>
        <w:rPr>
          <w:rFonts w:ascii="Arial" w:hAnsi="Arial" w:cs="Arial"/>
          <w:lang w:val="fr-FR"/>
        </w:rPr>
      </w:pPr>
      <w:r>
        <w:rPr>
          <w:rFonts w:ascii="Arial" w:hAnsi="Arial" w:cs="Arial"/>
          <w:lang w:val="fr-FR"/>
        </w:rPr>
        <w:t>E</w:t>
      </w:r>
      <w:r w:rsidRPr="00326268">
        <w:rPr>
          <w:rFonts w:ascii="Arial" w:hAnsi="Arial" w:cs="Arial"/>
          <w:lang w:val="fr-FR"/>
        </w:rPr>
        <w:t>n fonction de la problématique, du potentiel de revalidation et des réserves du patient, l’équipe soignant</w:t>
      </w:r>
      <w:r>
        <w:rPr>
          <w:rFonts w:ascii="Arial" w:hAnsi="Arial" w:cs="Arial"/>
          <w:lang w:val="fr-FR"/>
        </w:rPr>
        <w:t>e</w:t>
      </w:r>
      <w:r w:rsidRPr="00326268">
        <w:rPr>
          <w:rFonts w:ascii="Arial" w:hAnsi="Arial" w:cs="Arial"/>
          <w:lang w:val="fr-FR"/>
        </w:rPr>
        <w:t xml:space="preserve"> </w:t>
      </w:r>
      <w:r>
        <w:rPr>
          <w:rFonts w:ascii="Arial" w:hAnsi="Arial" w:cs="Arial"/>
          <w:lang w:val="fr-FR"/>
        </w:rPr>
        <w:t>inclura dans le plan de sortie</w:t>
      </w:r>
      <w:r w:rsidRPr="00326268">
        <w:rPr>
          <w:rFonts w:ascii="Arial" w:hAnsi="Arial" w:cs="Arial"/>
          <w:lang w:val="fr-FR"/>
        </w:rPr>
        <w:t xml:space="preserve"> un transfert vers l’infrastructure la plus adéquate</w:t>
      </w:r>
      <w:r w:rsidR="00FB1AB6">
        <w:rPr>
          <w:rFonts w:ascii="Arial" w:hAnsi="Arial" w:cs="Arial"/>
          <w:lang w:val="fr-FR"/>
        </w:rPr>
        <w:t>.</w:t>
      </w:r>
    </w:p>
    <w:p w14:paraId="4CB6321D" w14:textId="77777777" w:rsidR="000C124C" w:rsidRPr="006F0AA5" w:rsidRDefault="000C124C" w:rsidP="000C124C">
      <w:pPr>
        <w:spacing w:after="0"/>
        <w:jc w:val="both"/>
        <w:rPr>
          <w:rFonts w:ascii="Arial" w:hAnsi="Arial" w:cs="Arial"/>
          <w:lang w:val="fr-FR"/>
        </w:rPr>
      </w:pPr>
    </w:p>
    <w:p w14:paraId="75A58FE2" w14:textId="77777777" w:rsidR="000A586E" w:rsidRPr="005732CB" w:rsidRDefault="000A586E" w:rsidP="000C124C">
      <w:pPr>
        <w:numPr>
          <w:ilvl w:val="0"/>
          <w:numId w:val="22"/>
        </w:numPr>
        <w:spacing w:after="0"/>
        <w:jc w:val="both"/>
        <w:rPr>
          <w:rFonts w:ascii="Arial" w:hAnsi="Arial" w:cs="Arial"/>
          <w:iCs/>
          <w:lang w:val="fr-FR"/>
        </w:rPr>
      </w:pPr>
      <w:proofErr w:type="spellStart"/>
      <w:r w:rsidRPr="005732CB">
        <w:rPr>
          <w:rFonts w:ascii="Arial" w:hAnsi="Arial" w:cs="Arial"/>
          <w:iCs/>
          <w:u w:val="single"/>
          <w:lang w:val="fr-FR"/>
        </w:rPr>
        <w:t>Sp</w:t>
      </w:r>
      <w:proofErr w:type="spellEnd"/>
      <w:r w:rsidRPr="005732CB">
        <w:rPr>
          <w:rFonts w:ascii="Arial" w:hAnsi="Arial" w:cs="Arial"/>
          <w:iCs/>
          <w:u w:val="single"/>
          <w:lang w:val="fr-FR"/>
        </w:rPr>
        <w:t xml:space="preserve"> gériatrique</w:t>
      </w:r>
      <w:r w:rsidR="000C124C" w:rsidRPr="005732CB">
        <w:rPr>
          <w:rFonts w:ascii="Arial" w:hAnsi="Arial" w:cs="Arial"/>
          <w:iCs/>
          <w:lang w:val="fr-FR"/>
        </w:rPr>
        <w:t xml:space="preserve"> : </w:t>
      </w:r>
    </w:p>
    <w:p w14:paraId="04AD7242" w14:textId="742A7B15" w:rsidR="000C124C" w:rsidRPr="00C372BD" w:rsidRDefault="000A586E" w:rsidP="000A586E">
      <w:pPr>
        <w:spacing w:after="0"/>
        <w:ind w:left="851"/>
        <w:jc w:val="both"/>
        <w:rPr>
          <w:rFonts w:ascii="Arial" w:hAnsi="Arial" w:cs="Arial"/>
          <w:lang w:val="fr-FR"/>
        </w:rPr>
      </w:pPr>
      <w:r>
        <w:rPr>
          <w:rFonts w:ascii="Arial" w:hAnsi="Arial" w:cs="Arial"/>
          <w:lang w:val="fr-FR"/>
        </w:rPr>
        <w:t xml:space="preserve">Ce service peut servir pour des </w:t>
      </w:r>
      <w:r w:rsidR="000C124C">
        <w:rPr>
          <w:rFonts w:ascii="Arial" w:hAnsi="Arial" w:cs="Arial"/>
          <w:lang w:val="fr-FR"/>
        </w:rPr>
        <w:t>revalidation</w:t>
      </w:r>
      <w:r>
        <w:rPr>
          <w:rFonts w:ascii="Arial" w:hAnsi="Arial" w:cs="Arial"/>
          <w:lang w:val="fr-FR"/>
        </w:rPr>
        <w:t>s</w:t>
      </w:r>
      <w:r w:rsidR="000C124C">
        <w:rPr>
          <w:rFonts w:ascii="Arial" w:hAnsi="Arial" w:cs="Arial"/>
          <w:lang w:val="fr-FR"/>
        </w:rPr>
        <w:t xml:space="preserve"> gériatrique</w:t>
      </w:r>
      <w:r>
        <w:rPr>
          <w:rFonts w:ascii="Arial" w:hAnsi="Arial" w:cs="Arial"/>
          <w:lang w:val="fr-FR"/>
        </w:rPr>
        <w:t>s</w:t>
      </w:r>
      <w:r w:rsidR="000C124C">
        <w:rPr>
          <w:rFonts w:ascii="Arial" w:hAnsi="Arial" w:cs="Arial"/>
          <w:lang w:val="fr-FR"/>
        </w:rPr>
        <w:t xml:space="preserve"> complex</w:t>
      </w:r>
      <w:r>
        <w:rPr>
          <w:rFonts w:ascii="Arial" w:hAnsi="Arial" w:cs="Arial"/>
          <w:lang w:val="fr-FR"/>
        </w:rPr>
        <w:t>ifié</w:t>
      </w:r>
      <w:r w:rsidR="000C124C">
        <w:rPr>
          <w:rFonts w:ascii="Arial" w:hAnsi="Arial" w:cs="Arial"/>
          <w:lang w:val="fr-FR"/>
        </w:rPr>
        <w:t>e</w:t>
      </w:r>
      <w:r>
        <w:rPr>
          <w:rFonts w:ascii="Arial" w:hAnsi="Arial" w:cs="Arial"/>
          <w:lang w:val="fr-FR"/>
        </w:rPr>
        <w:t>s par la fragilité et</w:t>
      </w:r>
      <w:r w:rsidRPr="00C372BD">
        <w:rPr>
          <w:rFonts w:ascii="Arial" w:hAnsi="Arial" w:cs="Arial"/>
          <w:lang w:val="fr-FR"/>
        </w:rPr>
        <w:t>/ou la dépendance</w:t>
      </w:r>
      <w:r w:rsidR="000C124C" w:rsidRPr="00C372BD">
        <w:rPr>
          <w:rFonts w:ascii="Arial" w:hAnsi="Arial" w:cs="Arial"/>
          <w:lang w:val="fr-FR"/>
        </w:rPr>
        <w:t xml:space="preserve">.  </w:t>
      </w:r>
    </w:p>
    <w:p w14:paraId="0D04FACA" w14:textId="77777777" w:rsidR="000C124C" w:rsidRPr="00C372BD" w:rsidRDefault="000C124C" w:rsidP="000C124C">
      <w:pPr>
        <w:spacing w:after="0"/>
        <w:jc w:val="both"/>
        <w:rPr>
          <w:rFonts w:ascii="Arial" w:hAnsi="Arial" w:cs="Arial"/>
          <w:lang w:val="fr-FR"/>
        </w:rPr>
      </w:pPr>
    </w:p>
    <w:p w14:paraId="1315BC53" w14:textId="4A26537F" w:rsidR="000C124C" w:rsidRPr="005732CB" w:rsidRDefault="000C124C" w:rsidP="000C124C">
      <w:pPr>
        <w:numPr>
          <w:ilvl w:val="0"/>
          <w:numId w:val="22"/>
        </w:numPr>
        <w:spacing w:after="0"/>
        <w:jc w:val="both"/>
        <w:rPr>
          <w:rFonts w:ascii="Arial" w:hAnsi="Arial" w:cs="Arial"/>
          <w:iCs/>
          <w:u w:val="single"/>
          <w:lang w:val="fr-FR"/>
        </w:rPr>
      </w:pPr>
      <w:r w:rsidRPr="005732CB">
        <w:rPr>
          <w:rFonts w:ascii="Arial" w:hAnsi="Arial" w:cs="Arial"/>
          <w:iCs/>
          <w:u w:val="single"/>
          <w:lang w:val="fr-FR"/>
        </w:rPr>
        <w:t>Revalidation ambulatoire pour le patient gériatrique</w:t>
      </w:r>
    </w:p>
    <w:p w14:paraId="45AC4273" w14:textId="7EDA2A8D" w:rsidR="00C372BD" w:rsidRPr="00D616C0" w:rsidRDefault="00C372BD" w:rsidP="000A586E">
      <w:pPr>
        <w:spacing w:after="0"/>
        <w:ind w:left="851"/>
        <w:jc w:val="both"/>
        <w:rPr>
          <w:rFonts w:ascii="Arial" w:hAnsi="Arial" w:cs="Arial"/>
          <w:i/>
          <w:lang w:val="fr-FR"/>
        </w:rPr>
      </w:pPr>
      <w:r w:rsidRPr="00D616C0">
        <w:rPr>
          <w:rFonts w:ascii="Arial" w:hAnsi="Arial" w:cs="Arial"/>
          <w:i/>
          <w:lang w:val="fr-FR"/>
        </w:rPr>
        <w:t>La majorité des revalidations relève de la première ligne</w:t>
      </w:r>
      <w:r w:rsidR="000C584B">
        <w:rPr>
          <w:rFonts w:ascii="Arial" w:hAnsi="Arial" w:cs="Arial"/>
          <w:i/>
          <w:lang w:val="fr-FR"/>
        </w:rPr>
        <w:t xml:space="preserve"> </w:t>
      </w:r>
      <w:r w:rsidR="00910526">
        <w:rPr>
          <w:rFonts w:ascii="Arial" w:hAnsi="Arial" w:cs="Arial"/>
          <w:i/>
          <w:lang w:val="fr-FR"/>
        </w:rPr>
        <w:t>à</w:t>
      </w:r>
      <w:r w:rsidR="00CA35B8">
        <w:rPr>
          <w:rFonts w:ascii="Arial" w:hAnsi="Arial" w:cs="Arial"/>
          <w:i/>
          <w:lang w:val="fr-FR"/>
        </w:rPr>
        <w:t xml:space="preserve"> domicile et/ou </w:t>
      </w:r>
      <w:r w:rsidR="005732CB">
        <w:rPr>
          <w:rFonts w:ascii="Arial" w:hAnsi="Arial" w:cs="Arial"/>
          <w:i/>
          <w:lang w:val="fr-FR"/>
        </w:rPr>
        <w:t>résidentiel</w:t>
      </w:r>
      <w:r w:rsidRPr="00D616C0">
        <w:rPr>
          <w:rFonts w:ascii="Arial" w:hAnsi="Arial" w:cs="Arial"/>
          <w:i/>
          <w:lang w:val="fr-FR"/>
        </w:rPr>
        <w:t>.</w:t>
      </w:r>
    </w:p>
    <w:p w14:paraId="5DDACCFE" w14:textId="77777777" w:rsidR="00D616C0" w:rsidRPr="00D616C0" w:rsidRDefault="00C372BD" w:rsidP="00D616C0">
      <w:pPr>
        <w:spacing w:after="0"/>
        <w:ind w:left="851"/>
        <w:jc w:val="both"/>
        <w:rPr>
          <w:rFonts w:ascii="Arial" w:hAnsi="Arial" w:cs="Arial"/>
          <w:i/>
          <w:lang w:val="fr-FR"/>
        </w:rPr>
      </w:pPr>
      <w:r w:rsidRPr="00D616C0">
        <w:rPr>
          <w:rFonts w:ascii="Arial" w:hAnsi="Arial" w:cs="Arial"/>
          <w:i/>
          <w:lang w:val="fr-FR"/>
        </w:rPr>
        <w:t>Certaines pathologies relèvent de service de revalidation spécialisé</w:t>
      </w:r>
      <w:r w:rsidR="00D616C0" w:rsidRPr="00D616C0">
        <w:rPr>
          <w:rFonts w:ascii="Arial" w:hAnsi="Arial" w:cs="Arial"/>
          <w:i/>
          <w:lang w:val="fr-FR"/>
        </w:rPr>
        <w:t xml:space="preserve">. </w:t>
      </w:r>
    </w:p>
    <w:p w14:paraId="2A794503" w14:textId="7F0AD6AE" w:rsidR="000C124C" w:rsidRPr="00D616C0" w:rsidRDefault="00D616C0" w:rsidP="00D616C0">
      <w:pPr>
        <w:spacing w:after="0"/>
        <w:ind w:left="851"/>
        <w:jc w:val="both"/>
        <w:rPr>
          <w:rFonts w:ascii="Arial" w:hAnsi="Arial" w:cs="Arial"/>
          <w:lang w:val="fr-FR"/>
        </w:rPr>
      </w:pPr>
      <w:r w:rsidRPr="00D616C0">
        <w:rPr>
          <w:rFonts w:ascii="Arial" w:hAnsi="Arial" w:cs="Arial"/>
          <w:i/>
          <w:lang w:val="fr-FR"/>
        </w:rPr>
        <w:t>Des</w:t>
      </w:r>
      <w:r w:rsidR="00C372BD" w:rsidRPr="00D616C0">
        <w:rPr>
          <w:rFonts w:ascii="Arial" w:hAnsi="Arial" w:cs="Arial"/>
          <w:i/>
          <w:lang w:val="fr-FR"/>
        </w:rPr>
        <w:t xml:space="preserve"> revalidations spécifiques peuvent être effectuée en hôpital de jour gériatrique.</w:t>
      </w:r>
    </w:p>
    <w:p w14:paraId="566AE2C0" w14:textId="77777777" w:rsidR="000C124C" w:rsidRDefault="000C124C" w:rsidP="00F25F34">
      <w:pPr>
        <w:spacing w:after="0"/>
        <w:jc w:val="both"/>
        <w:rPr>
          <w:rFonts w:ascii="Arial" w:hAnsi="Arial" w:cs="Arial"/>
        </w:rPr>
      </w:pPr>
    </w:p>
    <w:p w14:paraId="0E00D3DA" w14:textId="60695780" w:rsidR="00F25F34" w:rsidRPr="00C765E4" w:rsidRDefault="00F25F34" w:rsidP="00F25F34">
      <w:pPr>
        <w:pStyle w:val="Paragraphedeliste"/>
        <w:numPr>
          <w:ilvl w:val="0"/>
          <w:numId w:val="9"/>
        </w:numPr>
        <w:spacing w:after="0"/>
        <w:jc w:val="both"/>
        <w:rPr>
          <w:rFonts w:ascii="Arial" w:hAnsi="Arial" w:cs="Arial"/>
          <w:b/>
          <w:i/>
          <w:iCs/>
        </w:rPr>
      </w:pPr>
      <w:r w:rsidRPr="00C765E4">
        <w:rPr>
          <w:rFonts w:ascii="Arial" w:hAnsi="Arial" w:cs="Arial"/>
          <w:b/>
          <w:i/>
          <w:iCs/>
        </w:rPr>
        <w:t xml:space="preserve"> Dépistage global </w:t>
      </w:r>
      <w:r w:rsidR="00FB1AB6">
        <w:rPr>
          <w:rFonts w:ascii="Arial" w:hAnsi="Arial" w:cs="Arial"/>
          <w:b/>
          <w:i/>
          <w:iCs/>
        </w:rPr>
        <w:t xml:space="preserve">et parcours de soins </w:t>
      </w:r>
      <w:r w:rsidRPr="00C765E4">
        <w:rPr>
          <w:rFonts w:ascii="Arial" w:hAnsi="Arial" w:cs="Arial"/>
          <w:b/>
          <w:i/>
          <w:iCs/>
        </w:rPr>
        <w:t>pour les populations vieillissantes</w:t>
      </w:r>
      <w:r w:rsidR="001F495D">
        <w:rPr>
          <w:rFonts w:ascii="Arial" w:hAnsi="Arial" w:cs="Arial"/>
          <w:b/>
          <w:i/>
          <w:iCs/>
        </w:rPr>
        <w:t xml:space="preserve"> (</w:t>
      </w:r>
      <w:r w:rsidR="001F495D" w:rsidRPr="001F495D">
        <w:rPr>
          <w:rFonts w:ascii="Arial" w:hAnsi="Arial" w:cs="Arial"/>
          <w:b/>
          <w:i/>
          <w:iCs/>
        </w:rPr>
        <w:t xml:space="preserve">Chapitre </w:t>
      </w:r>
      <w:proofErr w:type="spellStart"/>
      <w:proofErr w:type="gramStart"/>
      <w:r w:rsidR="001F495D" w:rsidRPr="001F495D">
        <w:rPr>
          <w:rFonts w:ascii="Arial" w:hAnsi="Arial" w:cs="Arial"/>
          <w:b/>
          <w:i/>
          <w:iCs/>
        </w:rPr>
        <w:t>a</w:t>
      </w:r>
      <w:proofErr w:type="spellEnd"/>
      <w:proofErr w:type="gramEnd"/>
      <w:r w:rsidR="001F495D" w:rsidRPr="001F495D">
        <w:rPr>
          <w:rFonts w:ascii="Arial" w:hAnsi="Arial" w:cs="Arial"/>
          <w:b/>
          <w:i/>
          <w:iCs/>
        </w:rPr>
        <w:t xml:space="preserve"> revoir avec la première ligne</w:t>
      </w:r>
      <w:r w:rsidR="001F495D">
        <w:rPr>
          <w:rFonts w:ascii="Arial" w:hAnsi="Arial" w:cs="Arial"/>
          <w:b/>
          <w:i/>
          <w:iCs/>
        </w:rPr>
        <w:t>)</w:t>
      </w:r>
    </w:p>
    <w:p w14:paraId="4AA99BE4" w14:textId="77777777" w:rsidR="00F25F34" w:rsidRPr="00C765E4" w:rsidRDefault="00F25F34" w:rsidP="00F25F34">
      <w:pPr>
        <w:spacing w:after="0"/>
        <w:jc w:val="both"/>
        <w:rPr>
          <w:rFonts w:ascii="Arial" w:hAnsi="Arial" w:cs="Arial"/>
          <w:i/>
          <w:iCs/>
        </w:rPr>
      </w:pPr>
    </w:p>
    <w:p w14:paraId="017F097A" w14:textId="698B1E64" w:rsidR="00F25F34" w:rsidRPr="00C765E4" w:rsidRDefault="00F14802" w:rsidP="00AC043D">
      <w:pPr>
        <w:pStyle w:val="Paragraphedeliste"/>
        <w:numPr>
          <w:ilvl w:val="0"/>
          <w:numId w:val="8"/>
        </w:numPr>
        <w:spacing w:after="0"/>
        <w:jc w:val="both"/>
        <w:rPr>
          <w:rFonts w:ascii="Arial" w:hAnsi="Arial" w:cs="Arial"/>
          <w:i/>
          <w:iCs/>
        </w:rPr>
      </w:pPr>
      <w:r w:rsidRPr="00C765E4">
        <w:rPr>
          <w:rFonts w:ascii="Arial" w:hAnsi="Arial" w:cs="Arial"/>
          <w:i/>
          <w:iCs/>
        </w:rPr>
        <w:t xml:space="preserve"> O</w:t>
      </w:r>
      <w:r w:rsidR="00041948" w:rsidRPr="00C765E4">
        <w:rPr>
          <w:rFonts w:ascii="Arial" w:hAnsi="Arial" w:cs="Arial"/>
          <w:i/>
          <w:iCs/>
        </w:rPr>
        <w:t xml:space="preserve">rganisation du dépistage </w:t>
      </w:r>
      <w:r w:rsidR="00EF56EA" w:rsidRPr="00C765E4">
        <w:rPr>
          <w:rFonts w:ascii="Arial" w:hAnsi="Arial" w:cs="Arial"/>
          <w:i/>
          <w:iCs/>
        </w:rPr>
        <w:t>systématisé</w:t>
      </w:r>
      <w:r w:rsidR="00FA5B5B" w:rsidRPr="00C765E4">
        <w:rPr>
          <w:rFonts w:ascii="Arial" w:hAnsi="Arial" w:cs="Arial"/>
          <w:i/>
          <w:iCs/>
        </w:rPr>
        <w:t xml:space="preserve"> (grand public)</w:t>
      </w:r>
      <w:r w:rsidR="00041948" w:rsidRPr="00C765E4">
        <w:rPr>
          <w:rFonts w:ascii="Arial" w:hAnsi="Arial" w:cs="Arial"/>
          <w:i/>
          <w:iCs/>
        </w:rPr>
        <w:t xml:space="preserve"> </w:t>
      </w:r>
      <w:r w:rsidRPr="00C765E4">
        <w:rPr>
          <w:rFonts w:ascii="Arial" w:hAnsi="Arial" w:cs="Arial"/>
          <w:i/>
          <w:iCs/>
        </w:rPr>
        <w:t>de la fragilité</w:t>
      </w:r>
      <w:r w:rsidR="00FA5B5B" w:rsidRPr="00C765E4">
        <w:rPr>
          <w:rFonts w:ascii="Arial" w:hAnsi="Arial" w:cs="Arial"/>
          <w:i/>
          <w:iCs/>
        </w:rPr>
        <w:t xml:space="preserve"> et </w:t>
      </w:r>
      <w:r w:rsidR="00EF56EA" w:rsidRPr="00C765E4">
        <w:rPr>
          <w:rFonts w:ascii="Arial" w:hAnsi="Arial" w:cs="Arial"/>
          <w:i/>
          <w:iCs/>
        </w:rPr>
        <w:t xml:space="preserve">de la </w:t>
      </w:r>
      <w:r w:rsidR="00FA5B5B" w:rsidRPr="00C765E4">
        <w:rPr>
          <w:rFonts w:ascii="Arial" w:hAnsi="Arial" w:cs="Arial"/>
          <w:i/>
          <w:iCs/>
        </w:rPr>
        <w:t>dépendance.</w:t>
      </w:r>
    </w:p>
    <w:p w14:paraId="79856221" w14:textId="77777777" w:rsidR="00041948" w:rsidRPr="00C765E4" w:rsidRDefault="00041948" w:rsidP="00F25F34">
      <w:pPr>
        <w:spacing w:after="0"/>
        <w:jc w:val="both"/>
        <w:rPr>
          <w:rFonts w:ascii="Arial" w:hAnsi="Arial" w:cs="Arial"/>
          <w:i/>
          <w:iCs/>
        </w:rPr>
      </w:pPr>
    </w:p>
    <w:p w14:paraId="76A43CB3" w14:textId="0C7EFD0A" w:rsidR="00BE623A" w:rsidRPr="00C765E4" w:rsidRDefault="00F339EB" w:rsidP="00F25F34">
      <w:pPr>
        <w:spacing w:after="0"/>
        <w:jc w:val="both"/>
        <w:rPr>
          <w:rFonts w:ascii="Arial" w:hAnsi="Arial" w:cs="Arial"/>
          <w:i/>
          <w:iCs/>
        </w:rPr>
      </w:pPr>
      <w:r w:rsidRPr="00C765E4">
        <w:rPr>
          <w:rFonts w:ascii="Arial" w:hAnsi="Arial" w:cs="Arial"/>
          <w:i/>
          <w:iCs/>
        </w:rPr>
        <w:t>§1.</w:t>
      </w:r>
      <w:r w:rsidR="00F14802" w:rsidRPr="00C765E4">
        <w:rPr>
          <w:rFonts w:ascii="Arial" w:hAnsi="Arial" w:cs="Arial"/>
          <w:i/>
          <w:iCs/>
        </w:rPr>
        <w:t xml:space="preserve"> </w:t>
      </w:r>
      <w:r w:rsidR="00041948" w:rsidRPr="00C765E4">
        <w:rPr>
          <w:rFonts w:ascii="Arial" w:hAnsi="Arial" w:cs="Arial"/>
          <w:i/>
          <w:iCs/>
        </w:rPr>
        <w:t>La 1</w:t>
      </w:r>
      <w:r w:rsidR="00041948" w:rsidRPr="00C765E4">
        <w:rPr>
          <w:rFonts w:ascii="Arial" w:hAnsi="Arial" w:cs="Arial"/>
          <w:i/>
          <w:iCs/>
          <w:vertAlign w:val="superscript"/>
        </w:rPr>
        <w:t>ère</w:t>
      </w:r>
      <w:r w:rsidR="00041948" w:rsidRPr="00C765E4">
        <w:rPr>
          <w:rFonts w:ascii="Arial" w:hAnsi="Arial" w:cs="Arial"/>
          <w:i/>
          <w:iCs/>
        </w:rPr>
        <w:t xml:space="preserve"> étape </w:t>
      </w:r>
      <w:r w:rsidR="00AC043D" w:rsidRPr="00C765E4">
        <w:rPr>
          <w:rFonts w:ascii="Arial" w:hAnsi="Arial" w:cs="Arial"/>
          <w:i/>
          <w:iCs/>
        </w:rPr>
        <w:t>es</w:t>
      </w:r>
      <w:r w:rsidR="00041948" w:rsidRPr="00C765E4">
        <w:rPr>
          <w:rFonts w:ascii="Arial" w:hAnsi="Arial" w:cs="Arial"/>
          <w:i/>
          <w:iCs/>
        </w:rPr>
        <w:t xml:space="preserve">t l’utilisation d’outils d’auto-évaluation </w:t>
      </w:r>
      <w:r w:rsidR="00AC043D" w:rsidRPr="00C765E4">
        <w:rPr>
          <w:rFonts w:ascii="Arial" w:hAnsi="Arial" w:cs="Arial"/>
          <w:i/>
          <w:iCs/>
        </w:rPr>
        <w:t>validé</w:t>
      </w:r>
      <w:r w:rsidR="00BE623A" w:rsidRPr="00C765E4">
        <w:rPr>
          <w:rFonts w:ascii="Arial" w:hAnsi="Arial" w:cs="Arial"/>
          <w:i/>
          <w:iCs/>
        </w:rPr>
        <w:t>s</w:t>
      </w:r>
      <w:r w:rsidR="00AC043D" w:rsidRPr="00C765E4">
        <w:rPr>
          <w:rFonts w:ascii="Arial" w:hAnsi="Arial" w:cs="Arial"/>
          <w:i/>
          <w:iCs/>
        </w:rPr>
        <w:t xml:space="preserve"> </w:t>
      </w:r>
      <w:r w:rsidR="00F840CF" w:rsidRPr="00C765E4">
        <w:rPr>
          <w:rFonts w:ascii="Arial" w:hAnsi="Arial" w:cs="Arial"/>
          <w:i/>
          <w:iCs/>
        </w:rPr>
        <w:t>comparable</w:t>
      </w:r>
      <w:r w:rsidR="00114FE9" w:rsidRPr="00C765E4">
        <w:rPr>
          <w:rFonts w:ascii="Arial" w:hAnsi="Arial" w:cs="Arial"/>
          <w:i/>
          <w:iCs/>
        </w:rPr>
        <w:t>s</w:t>
      </w:r>
      <w:r w:rsidR="00AC043D" w:rsidRPr="00C765E4">
        <w:rPr>
          <w:rFonts w:ascii="Arial" w:hAnsi="Arial" w:cs="Arial"/>
          <w:i/>
          <w:iCs/>
        </w:rPr>
        <w:t xml:space="preserve"> à</w:t>
      </w:r>
      <w:r w:rsidR="00041948" w:rsidRPr="00C765E4">
        <w:rPr>
          <w:rFonts w:ascii="Arial" w:hAnsi="Arial" w:cs="Arial"/>
          <w:i/>
          <w:iCs/>
        </w:rPr>
        <w:t xml:space="preserve"> ceux promus par l’OMS.</w:t>
      </w:r>
    </w:p>
    <w:p w14:paraId="00961814" w14:textId="3A48D48C" w:rsidR="00390D31" w:rsidRPr="00C765E4" w:rsidRDefault="00041948" w:rsidP="00F25F34">
      <w:pPr>
        <w:spacing w:after="0"/>
        <w:jc w:val="both"/>
        <w:rPr>
          <w:rFonts w:ascii="Arial" w:hAnsi="Arial" w:cs="Arial"/>
          <w:i/>
          <w:iCs/>
        </w:rPr>
      </w:pPr>
      <w:r w:rsidRPr="00C765E4">
        <w:rPr>
          <w:rFonts w:ascii="Arial" w:hAnsi="Arial" w:cs="Arial"/>
          <w:i/>
          <w:iCs/>
        </w:rPr>
        <w:t>Les différents prestataires</w:t>
      </w:r>
      <w:r w:rsidR="00EF56EA" w:rsidRPr="00C765E4">
        <w:rPr>
          <w:rFonts w:ascii="Arial" w:hAnsi="Arial" w:cs="Arial"/>
          <w:i/>
          <w:iCs/>
        </w:rPr>
        <w:t xml:space="preserve"> de soins</w:t>
      </w:r>
      <w:r w:rsidRPr="00C765E4">
        <w:rPr>
          <w:rFonts w:ascii="Arial" w:hAnsi="Arial" w:cs="Arial"/>
          <w:i/>
          <w:iCs/>
        </w:rPr>
        <w:t xml:space="preserve"> qui travaillent en 1</w:t>
      </w:r>
      <w:r w:rsidRPr="00C765E4">
        <w:rPr>
          <w:rFonts w:ascii="Arial" w:hAnsi="Arial" w:cs="Arial"/>
          <w:i/>
          <w:iCs/>
          <w:vertAlign w:val="superscript"/>
        </w:rPr>
        <w:t>ère</w:t>
      </w:r>
      <w:r w:rsidRPr="00C765E4">
        <w:rPr>
          <w:rFonts w:ascii="Arial" w:hAnsi="Arial" w:cs="Arial"/>
          <w:i/>
          <w:iCs/>
        </w:rPr>
        <w:t xml:space="preserve"> </w:t>
      </w:r>
      <w:r w:rsidR="00114FE9" w:rsidRPr="00C765E4">
        <w:rPr>
          <w:rFonts w:ascii="Arial" w:hAnsi="Arial" w:cs="Arial"/>
          <w:i/>
          <w:iCs/>
        </w:rPr>
        <w:t>ligne veillent</w:t>
      </w:r>
      <w:r w:rsidRPr="00C765E4">
        <w:rPr>
          <w:rFonts w:ascii="Arial" w:hAnsi="Arial" w:cs="Arial"/>
          <w:i/>
          <w:iCs/>
        </w:rPr>
        <w:t xml:space="preserve"> au dépistage chez les personnes qui ne l’auraient pas effectué avec des outils d’auto-évaluation. </w:t>
      </w:r>
    </w:p>
    <w:p w14:paraId="3937B598" w14:textId="77777777" w:rsidR="00390D31" w:rsidRPr="00C765E4" w:rsidRDefault="00390D31" w:rsidP="00F25F34">
      <w:pPr>
        <w:spacing w:after="0"/>
        <w:jc w:val="both"/>
        <w:rPr>
          <w:rFonts w:ascii="Arial" w:hAnsi="Arial" w:cs="Arial"/>
          <w:i/>
          <w:iCs/>
        </w:rPr>
      </w:pPr>
    </w:p>
    <w:p w14:paraId="59CBC50B" w14:textId="2AF9D960" w:rsidR="00390D31" w:rsidRPr="00C765E4" w:rsidRDefault="00495E62" w:rsidP="00390D31">
      <w:pPr>
        <w:spacing w:after="0"/>
        <w:jc w:val="both"/>
        <w:rPr>
          <w:rFonts w:ascii="Arial" w:hAnsi="Arial" w:cs="Arial"/>
          <w:i/>
          <w:iCs/>
        </w:rPr>
      </w:pPr>
      <w:r w:rsidRPr="00C765E4">
        <w:rPr>
          <w:rFonts w:ascii="Arial" w:hAnsi="Arial" w:cs="Arial"/>
          <w:i/>
          <w:iCs/>
        </w:rPr>
        <w:t xml:space="preserve">§2. </w:t>
      </w:r>
      <w:r w:rsidR="00390D31" w:rsidRPr="00C765E4">
        <w:rPr>
          <w:rFonts w:ascii="Arial" w:hAnsi="Arial" w:cs="Arial"/>
          <w:i/>
          <w:iCs/>
        </w:rPr>
        <w:t xml:space="preserve">Si le dépistage est négatif, des conseils préventifs sont donnés à la personne qui est invitée à réeffectuer une évaluation systématiquement après 6 mois. </w:t>
      </w:r>
    </w:p>
    <w:p w14:paraId="72528743" w14:textId="77777777" w:rsidR="00390D31" w:rsidRPr="00C765E4" w:rsidRDefault="00390D31" w:rsidP="00F25F34">
      <w:pPr>
        <w:spacing w:after="0"/>
        <w:jc w:val="both"/>
        <w:rPr>
          <w:rFonts w:ascii="Arial" w:hAnsi="Arial" w:cs="Arial"/>
          <w:i/>
          <w:iCs/>
        </w:rPr>
      </w:pPr>
    </w:p>
    <w:p w14:paraId="1B4596ED" w14:textId="77777777" w:rsidR="00F16367" w:rsidRPr="00C765E4" w:rsidRDefault="004C0ED3" w:rsidP="00F25F34">
      <w:pPr>
        <w:spacing w:after="0"/>
        <w:jc w:val="both"/>
        <w:rPr>
          <w:rFonts w:ascii="Arial" w:hAnsi="Arial" w:cs="Arial"/>
          <w:i/>
          <w:iCs/>
        </w:rPr>
      </w:pPr>
      <w:r w:rsidRPr="00C765E4">
        <w:rPr>
          <w:rFonts w:ascii="Arial" w:hAnsi="Arial" w:cs="Arial"/>
          <w:i/>
          <w:iCs/>
        </w:rPr>
        <w:t xml:space="preserve">§3. </w:t>
      </w:r>
      <w:r w:rsidR="00390D31" w:rsidRPr="00C765E4">
        <w:rPr>
          <w:rFonts w:ascii="Arial" w:hAnsi="Arial" w:cs="Arial"/>
          <w:i/>
          <w:iCs/>
        </w:rPr>
        <w:t xml:space="preserve">En cas d’éléments positifs dans les outils de dépistage, le médecin généraliste est prévenu. </w:t>
      </w:r>
    </w:p>
    <w:p w14:paraId="35EE30E6" w14:textId="7079F115" w:rsidR="00390D31" w:rsidRPr="00C765E4" w:rsidRDefault="00F16367" w:rsidP="00F25F34">
      <w:pPr>
        <w:spacing w:after="0"/>
        <w:jc w:val="both"/>
        <w:rPr>
          <w:rFonts w:ascii="Arial" w:hAnsi="Arial" w:cs="Arial"/>
          <w:i/>
          <w:iCs/>
        </w:rPr>
      </w:pPr>
      <w:r w:rsidRPr="00C765E4">
        <w:rPr>
          <w:rFonts w:ascii="Arial" w:hAnsi="Arial" w:cs="Arial"/>
          <w:i/>
          <w:iCs/>
        </w:rPr>
        <w:t xml:space="preserve">§4. </w:t>
      </w:r>
      <w:r w:rsidR="00BD2069" w:rsidRPr="00C765E4">
        <w:rPr>
          <w:rFonts w:ascii="Arial" w:hAnsi="Arial" w:cs="Arial"/>
          <w:i/>
          <w:iCs/>
        </w:rPr>
        <w:t>U</w:t>
      </w:r>
      <w:r w:rsidR="00390D31" w:rsidRPr="00C765E4">
        <w:rPr>
          <w:rFonts w:ascii="Arial" w:hAnsi="Arial" w:cs="Arial"/>
          <w:i/>
          <w:iCs/>
        </w:rPr>
        <w:t xml:space="preserve">n </w:t>
      </w:r>
      <w:r w:rsidR="00916EAC">
        <w:rPr>
          <w:rFonts w:ascii="Arial" w:hAnsi="Arial" w:cs="Arial"/>
          <w:i/>
          <w:iCs/>
        </w:rPr>
        <w:t>« </w:t>
      </w:r>
      <w:r w:rsidR="00390D31" w:rsidRPr="00C765E4">
        <w:rPr>
          <w:rFonts w:ascii="Arial" w:hAnsi="Arial" w:cs="Arial"/>
          <w:i/>
          <w:iCs/>
        </w:rPr>
        <w:t xml:space="preserve">centre </w:t>
      </w:r>
      <w:r w:rsidR="005732CB">
        <w:rPr>
          <w:rFonts w:ascii="Arial" w:hAnsi="Arial" w:cs="Arial"/>
          <w:i/>
          <w:iCs/>
        </w:rPr>
        <w:t>de santé préventive pour les personnes âgées</w:t>
      </w:r>
      <w:r w:rsidR="00916EAC">
        <w:rPr>
          <w:rFonts w:ascii="Arial" w:hAnsi="Arial" w:cs="Arial"/>
          <w:i/>
          <w:iCs/>
        </w:rPr>
        <w:t> »</w:t>
      </w:r>
      <w:r w:rsidR="005732CB">
        <w:rPr>
          <w:rFonts w:ascii="Arial" w:hAnsi="Arial" w:cs="Arial"/>
          <w:i/>
          <w:iCs/>
        </w:rPr>
        <w:t xml:space="preserve"> </w:t>
      </w:r>
      <w:r w:rsidR="00390D31" w:rsidRPr="00C765E4">
        <w:rPr>
          <w:rFonts w:ascii="Arial" w:hAnsi="Arial" w:cs="Arial"/>
          <w:i/>
          <w:iCs/>
        </w:rPr>
        <w:t>effectue l</w:t>
      </w:r>
      <w:r w:rsidR="00BD2069" w:rsidRPr="00C765E4">
        <w:rPr>
          <w:rFonts w:ascii="Arial" w:hAnsi="Arial" w:cs="Arial"/>
          <w:i/>
          <w:iCs/>
        </w:rPr>
        <w:t>’interprétation d’éléments positifs</w:t>
      </w:r>
      <w:r w:rsidR="00612782" w:rsidRPr="00C765E4">
        <w:rPr>
          <w:rFonts w:ascii="Arial" w:hAnsi="Arial" w:cs="Arial"/>
          <w:i/>
          <w:iCs/>
        </w:rPr>
        <w:t>, les premiers triages</w:t>
      </w:r>
      <w:r w:rsidR="00BD2069" w:rsidRPr="00C765E4">
        <w:rPr>
          <w:rFonts w:ascii="Arial" w:hAnsi="Arial" w:cs="Arial"/>
          <w:i/>
          <w:iCs/>
        </w:rPr>
        <w:t xml:space="preserve"> et des éventuels conseils </w:t>
      </w:r>
      <w:r w:rsidR="00B90E09" w:rsidRPr="00C765E4">
        <w:rPr>
          <w:rFonts w:ascii="Arial" w:hAnsi="Arial" w:cs="Arial"/>
          <w:i/>
          <w:iCs/>
        </w:rPr>
        <w:t xml:space="preserve">sont </w:t>
      </w:r>
      <w:r w:rsidR="00BD2069" w:rsidRPr="00C765E4">
        <w:rPr>
          <w:rFonts w:ascii="Arial" w:hAnsi="Arial" w:cs="Arial"/>
          <w:i/>
          <w:iCs/>
        </w:rPr>
        <w:t>générés</w:t>
      </w:r>
      <w:r w:rsidR="00B90E09" w:rsidRPr="00C765E4">
        <w:rPr>
          <w:rFonts w:ascii="Arial" w:hAnsi="Arial" w:cs="Arial"/>
          <w:i/>
          <w:iCs/>
        </w:rPr>
        <w:t>.</w:t>
      </w:r>
    </w:p>
    <w:p w14:paraId="30D34E43" w14:textId="7CDEFD28" w:rsidR="00390D31" w:rsidRPr="00C765E4" w:rsidRDefault="00390D31" w:rsidP="00785C14">
      <w:pPr>
        <w:spacing w:after="0"/>
        <w:jc w:val="both"/>
        <w:rPr>
          <w:rFonts w:ascii="Arial" w:hAnsi="Arial" w:cs="Arial"/>
          <w:i/>
          <w:iCs/>
        </w:rPr>
      </w:pPr>
      <w:r w:rsidRPr="00C765E4">
        <w:rPr>
          <w:rFonts w:ascii="Arial" w:hAnsi="Arial" w:cs="Arial"/>
          <w:i/>
          <w:iCs/>
        </w:rPr>
        <w:t>Pour réaliser ces évaluations et interventions, le centre est composé d’une équipe d</w:t>
      </w:r>
      <w:r w:rsidR="000E59C2" w:rsidRPr="00C765E4">
        <w:rPr>
          <w:rFonts w:ascii="Arial" w:hAnsi="Arial" w:cs="Arial"/>
          <w:i/>
          <w:iCs/>
        </w:rPr>
        <w:t>’i</w:t>
      </w:r>
      <w:r w:rsidRPr="00C765E4">
        <w:rPr>
          <w:rFonts w:ascii="Arial" w:hAnsi="Arial" w:cs="Arial"/>
          <w:i/>
          <w:iCs/>
        </w:rPr>
        <w:t>ntervenants de la 1</w:t>
      </w:r>
      <w:r w:rsidRPr="00C765E4">
        <w:rPr>
          <w:rFonts w:ascii="Arial" w:hAnsi="Arial" w:cs="Arial"/>
          <w:i/>
          <w:iCs/>
          <w:vertAlign w:val="superscript"/>
        </w:rPr>
        <w:t>ère</w:t>
      </w:r>
      <w:r w:rsidRPr="00C765E4">
        <w:rPr>
          <w:rFonts w:ascii="Arial" w:hAnsi="Arial" w:cs="Arial"/>
          <w:i/>
          <w:iCs/>
        </w:rPr>
        <w:t xml:space="preserve"> ligne en étroite collaboration avec le réseau gériatrique local (liaison externe</w:t>
      </w:r>
      <w:r w:rsidR="00EF56EA" w:rsidRPr="00C765E4">
        <w:rPr>
          <w:rFonts w:ascii="Arial" w:hAnsi="Arial" w:cs="Arial"/>
          <w:i/>
          <w:iCs/>
        </w:rPr>
        <w:t xml:space="preserve"> gériatrique</w:t>
      </w:r>
      <w:r w:rsidRPr="00C765E4">
        <w:rPr>
          <w:rFonts w:ascii="Arial" w:hAnsi="Arial" w:cs="Arial"/>
          <w:i/>
          <w:iCs/>
        </w:rPr>
        <w:t>)</w:t>
      </w:r>
    </w:p>
    <w:p w14:paraId="3A80744B" w14:textId="77777777" w:rsidR="001B1956" w:rsidRPr="00C765E4" w:rsidRDefault="001B1956" w:rsidP="00785C14">
      <w:pPr>
        <w:spacing w:after="0"/>
        <w:jc w:val="both"/>
        <w:rPr>
          <w:rFonts w:ascii="Arial" w:hAnsi="Arial" w:cs="Arial"/>
          <w:i/>
          <w:iCs/>
        </w:rPr>
      </w:pPr>
    </w:p>
    <w:p w14:paraId="548EC59F" w14:textId="04E0D1FF" w:rsidR="001B1956" w:rsidRPr="00C765E4" w:rsidRDefault="001B1956" w:rsidP="001B1956">
      <w:pPr>
        <w:pStyle w:val="Paragraphedeliste"/>
        <w:numPr>
          <w:ilvl w:val="0"/>
          <w:numId w:val="8"/>
        </w:numPr>
        <w:spacing w:after="0"/>
        <w:jc w:val="both"/>
        <w:rPr>
          <w:rFonts w:ascii="Arial" w:hAnsi="Arial" w:cs="Arial"/>
          <w:b/>
          <w:bCs/>
          <w:i/>
          <w:iCs/>
        </w:rPr>
      </w:pPr>
      <w:r w:rsidRPr="00C765E4">
        <w:rPr>
          <w:rFonts w:ascii="Arial" w:hAnsi="Arial" w:cs="Arial"/>
          <w:i/>
          <w:iCs/>
        </w:rPr>
        <w:t xml:space="preserve"> </w:t>
      </w:r>
      <w:r w:rsidRPr="00C765E4">
        <w:rPr>
          <w:rFonts w:ascii="Arial" w:hAnsi="Arial" w:cs="Arial"/>
          <w:b/>
          <w:bCs/>
          <w:i/>
          <w:iCs/>
        </w:rPr>
        <w:t>Parcours de soin</w:t>
      </w:r>
      <w:r w:rsidR="008D6386" w:rsidRPr="00C765E4">
        <w:rPr>
          <w:rFonts w:ascii="Arial" w:hAnsi="Arial" w:cs="Arial"/>
          <w:b/>
          <w:bCs/>
          <w:i/>
          <w:iCs/>
        </w:rPr>
        <w:t xml:space="preserve">s </w:t>
      </w:r>
      <w:r w:rsidR="00465BDB" w:rsidRPr="00C765E4">
        <w:rPr>
          <w:rFonts w:ascii="Arial" w:hAnsi="Arial" w:cs="Arial"/>
          <w:b/>
          <w:bCs/>
          <w:i/>
          <w:iCs/>
        </w:rPr>
        <w:t>« </w:t>
      </w:r>
      <w:r w:rsidR="002D2214" w:rsidRPr="00C765E4">
        <w:rPr>
          <w:rFonts w:ascii="Arial" w:hAnsi="Arial" w:cs="Arial"/>
          <w:b/>
          <w:bCs/>
          <w:i/>
          <w:iCs/>
        </w:rPr>
        <w:t>Prévention + »</w:t>
      </w:r>
      <w:r w:rsidR="00D720E9" w:rsidRPr="00C765E4">
        <w:rPr>
          <w:rFonts w:ascii="Arial" w:hAnsi="Arial" w:cs="Arial"/>
          <w:b/>
          <w:bCs/>
          <w:i/>
          <w:iCs/>
        </w:rPr>
        <w:t>.</w:t>
      </w:r>
      <w:r w:rsidR="001F495D">
        <w:rPr>
          <w:rFonts w:ascii="Arial" w:hAnsi="Arial" w:cs="Arial"/>
          <w:b/>
          <w:bCs/>
          <w:i/>
          <w:iCs/>
        </w:rPr>
        <w:t xml:space="preserve"> </w:t>
      </w:r>
      <w:bookmarkStart w:id="5" w:name="_Hlk118813306"/>
      <w:r w:rsidR="001F495D">
        <w:rPr>
          <w:rFonts w:ascii="Arial" w:hAnsi="Arial" w:cs="Arial"/>
          <w:b/>
          <w:bCs/>
          <w:i/>
          <w:iCs/>
        </w:rPr>
        <w:t>(Dénomination à revoir, chapitre à revoir avec la première ligne)</w:t>
      </w:r>
    </w:p>
    <w:bookmarkEnd w:id="5"/>
    <w:p w14:paraId="47CA537F" w14:textId="77777777" w:rsidR="00600121" w:rsidRPr="00C765E4" w:rsidRDefault="00600121" w:rsidP="00600121">
      <w:pPr>
        <w:spacing w:after="0"/>
        <w:ind w:left="360"/>
        <w:jc w:val="both"/>
        <w:rPr>
          <w:rFonts w:ascii="Arial" w:hAnsi="Arial" w:cs="Arial"/>
          <w:i/>
          <w:iCs/>
        </w:rPr>
      </w:pPr>
    </w:p>
    <w:p w14:paraId="0BFDF3C1" w14:textId="433FD70E" w:rsidR="00600121" w:rsidRPr="00C765E4" w:rsidRDefault="00B44C20" w:rsidP="009B699A">
      <w:pPr>
        <w:spacing w:after="0"/>
        <w:jc w:val="both"/>
        <w:rPr>
          <w:rFonts w:ascii="Arial" w:hAnsi="Arial" w:cs="Arial"/>
          <w:i/>
          <w:iCs/>
        </w:rPr>
      </w:pPr>
      <w:r w:rsidRPr="00C765E4">
        <w:rPr>
          <w:rFonts w:ascii="Arial" w:hAnsi="Arial" w:cs="Arial"/>
          <w:i/>
          <w:iCs/>
        </w:rPr>
        <w:lastRenderedPageBreak/>
        <w:t xml:space="preserve">§1 </w:t>
      </w:r>
      <w:r w:rsidR="00600121" w:rsidRPr="00C765E4">
        <w:rPr>
          <w:rFonts w:ascii="Arial" w:hAnsi="Arial" w:cs="Arial"/>
          <w:i/>
          <w:iCs/>
        </w:rPr>
        <w:t xml:space="preserve">Les personnes détectées comme ayant </w:t>
      </w:r>
      <w:r w:rsidR="00EF56EA" w:rsidRPr="00C765E4">
        <w:rPr>
          <w:rFonts w:ascii="Arial" w:hAnsi="Arial" w:cs="Arial"/>
          <w:i/>
          <w:iCs/>
        </w:rPr>
        <w:t>un ou plusieurs critères</w:t>
      </w:r>
      <w:r w:rsidR="00600121" w:rsidRPr="00C765E4">
        <w:rPr>
          <w:rFonts w:ascii="Arial" w:hAnsi="Arial" w:cs="Arial"/>
          <w:i/>
          <w:iCs/>
        </w:rPr>
        <w:t xml:space="preserve"> de fragilité entrent dans un parcours de soins intitulé « Prévention + ».</w:t>
      </w:r>
    </w:p>
    <w:p w14:paraId="08B2D2AE" w14:textId="77777777" w:rsidR="003C2C3D" w:rsidRPr="00C765E4" w:rsidRDefault="003C2C3D" w:rsidP="003C2C3D">
      <w:pPr>
        <w:spacing w:after="0"/>
        <w:jc w:val="both"/>
        <w:rPr>
          <w:rFonts w:ascii="Arial" w:hAnsi="Arial" w:cs="Arial"/>
          <w:i/>
          <w:iCs/>
        </w:rPr>
      </w:pPr>
    </w:p>
    <w:p w14:paraId="61A06D04" w14:textId="7EA118DE" w:rsidR="00F55FB2" w:rsidRPr="00C765E4" w:rsidRDefault="003C2C3D" w:rsidP="003C2C3D">
      <w:pPr>
        <w:spacing w:after="0"/>
        <w:jc w:val="both"/>
        <w:rPr>
          <w:rFonts w:ascii="Arial" w:hAnsi="Arial" w:cs="Arial"/>
          <w:i/>
          <w:iCs/>
        </w:rPr>
      </w:pPr>
      <w:bookmarkStart w:id="6" w:name="_Hlk118040351"/>
      <w:r w:rsidRPr="00C765E4">
        <w:rPr>
          <w:rFonts w:ascii="Arial" w:hAnsi="Arial" w:cs="Arial"/>
          <w:i/>
          <w:iCs/>
        </w:rPr>
        <w:t xml:space="preserve">§2. </w:t>
      </w:r>
      <w:r w:rsidR="00600121" w:rsidRPr="00C765E4">
        <w:rPr>
          <w:rFonts w:ascii="Arial" w:hAnsi="Arial" w:cs="Arial"/>
          <w:i/>
          <w:iCs/>
        </w:rPr>
        <w:t xml:space="preserve">Les patients sont admis dans ce parcours de soins </w:t>
      </w:r>
      <w:r w:rsidR="006226FF" w:rsidRPr="00C765E4">
        <w:rPr>
          <w:rFonts w:ascii="Arial" w:hAnsi="Arial" w:cs="Arial"/>
          <w:i/>
          <w:iCs/>
        </w:rPr>
        <w:t xml:space="preserve">soit </w:t>
      </w:r>
      <w:proofErr w:type="gramStart"/>
      <w:r w:rsidR="006226FF" w:rsidRPr="00C765E4">
        <w:rPr>
          <w:rFonts w:ascii="Arial" w:hAnsi="Arial" w:cs="Arial"/>
          <w:i/>
          <w:iCs/>
        </w:rPr>
        <w:t>suite au</w:t>
      </w:r>
      <w:proofErr w:type="gramEnd"/>
      <w:r w:rsidR="006226FF" w:rsidRPr="00C765E4">
        <w:rPr>
          <w:rFonts w:ascii="Arial" w:hAnsi="Arial" w:cs="Arial"/>
          <w:i/>
          <w:iCs/>
        </w:rPr>
        <w:t xml:space="preserve"> dépistage effectué en 1</w:t>
      </w:r>
      <w:r w:rsidR="006226FF" w:rsidRPr="00C765E4">
        <w:rPr>
          <w:rFonts w:ascii="Arial" w:hAnsi="Arial" w:cs="Arial"/>
          <w:i/>
          <w:iCs/>
          <w:vertAlign w:val="superscript"/>
        </w:rPr>
        <w:t>ère</w:t>
      </w:r>
      <w:r w:rsidR="006226FF" w:rsidRPr="00C765E4">
        <w:rPr>
          <w:rFonts w:ascii="Arial" w:hAnsi="Arial" w:cs="Arial"/>
          <w:i/>
          <w:iCs/>
        </w:rPr>
        <w:t xml:space="preserve"> ligne</w:t>
      </w:r>
      <w:r w:rsidR="00FD223D" w:rsidRPr="00C765E4">
        <w:rPr>
          <w:rFonts w:ascii="Arial" w:hAnsi="Arial" w:cs="Arial"/>
          <w:i/>
          <w:iCs/>
        </w:rPr>
        <w:t xml:space="preserve">, soit </w:t>
      </w:r>
      <w:r w:rsidR="00B90E09" w:rsidRPr="00C765E4">
        <w:rPr>
          <w:rFonts w:ascii="Arial" w:hAnsi="Arial" w:cs="Arial"/>
          <w:i/>
          <w:iCs/>
        </w:rPr>
        <w:t>suite à</w:t>
      </w:r>
      <w:r w:rsidR="00600121" w:rsidRPr="00C765E4">
        <w:rPr>
          <w:rFonts w:ascii="Arial" w:hAnsi="Arial" w:cs="Arial"/>
          <w:i/>
          <w:iCs/>
        </w:rPr>
        <w:t xml:space="preserve"> l’intervention </w:t>
      </w:r>
      <w:r w:rsidR="00970BCD" w:rsidRPr="00C765E4">
        <w:rPr>
          <w:rFonts w:ascii="Arial" w:hAnsi="Arial" w:cs="Arial"/>
          <w:i/>
          <w:iCs/>
        </w:rPr>
        <w:t xml:space="preserve">de l’équipe </w:t>
      </w:r>
      <w:r w:rsidR="00600121" w:rsidRPr="00C765E4">
        <w:rPr>
          <w:rFonts w:ascii="Arial" w:hAnsi="Arial" w:cs="Arial"/>
          <w:i/>
          <w:iCs/>
        </w:rPr>
        <w:t xml:space="preserve">d’une </w:t>
      </w:r>
      <w:r w:rsidR="00970BCD" w:rsidRPr="00C765E4">
        <w:rPr>
          <w:rFonts w:ascii="Arial" w:hAnsi="Arial" w:cs="Arial"/>
          <w:i/>
          <w:iCs/>
        </w:rPr>
        <w:t xml:space="preserve">des </w:t>
      </w:r>
      <w:r w:rsidR="00600121" w:rsidRPr="00C765E4">
        <w:rPr>
          <w:rFonts w:ascii="Arial" w:hAnsi="Arial" w:cs="Arial"/>
          <w:i/>
          <w:iCs/>
        </w:rPr>
        <w:t>composante</w:t>
      </w:r>
      <w:r w:rsidR="00970BCD" w:rsidRPr="00C765E4">
        <w:rPr>
          <w:rFonts w:ascii="Arial" w:hAnsi="Arial" w:cs="Arial"/>
          <w:i/>
          <w:iCs/>
        </w:rPr>
        <w:t>s</w:t>
      </w:r>
      <w:r w:rsidR="00600121" w:rsidRPr="00C765E4">
        <w:rPr>
          <w:rFonts w:ascii="Arial" w:hAnsi="Arial" w:cs="Arial"/>
          <w:i/>
          <w:iCs/>
        </w:rPr>
        <w:t xml:space="preserve"> du programme de soins pour le patient gériatrique, </w:t>
      </w:r>
    </w:p>
    <w:p w14:paraId="591C63AD" w14:textId="77777777" w:rsidR="00F55FB2" w:rsidRPr="00C765E4" w:rsidRDefault="00F55FB2" w:rsidP="003C2C3D">
      <w:pPr>
        <w:spacing w:after="0"/>
        <w:jc w:val="both"/>
        <w:rPr>
          <w:rFonts w:ascii="Arial" w:hAnsi="Arial" w:cs="Arial"/>
          <w:i/>
          <w:iCs/>
        </w:rPr>
      </w:pPr>
    </w:p>
    <w:p w14:paraId="00F8E4D8" w14:textId="7F913C7C" w:rsidR="00600121" w:rsidRPr="00C765E4" w:rsidRDefault="00F55FB2" w:rsidP="003C2C3D">
      <w:pPr>
        <w:spacing w:after="0"/>
        <w:jc w:val="both"/>
        <w:rPr>
          <w:rFonts w:ascii="Arial" w:hAnsi="Arial" w:cs="Arial"/>
          <w:i/>
          <w:iCs/>
        </w:rPr>
      </w:pPr>
      <w:r w:rsidRPr="00C765E4">
        <w:rPr>
          <w:rFonts w:ascii="Arial" w:hAnsi="Arial" w:cs="Arial"/>
          <w:i/>
          <w:iCs/>
        </w:rPr>
        <w:t xml:space="preserve">§3. </w:t>
      </w:r>
      <w:r w:rsidR="00600121" w:rsidRPr="00C765E4">
        <w:rPr>
          <w:rFonts w:ascii="Arial" w:hAnsi="Arial" w:cs="Arial"/>
          <w:i/>
          <w:iCs/>
        </w:rPr>
        <w:t xml:space="preserve">Les patients entrant dans cette catégorie doivent avoir un médecin généraliste et un dossier médical global. </w:t>
      </w:r>
      <w:r w:rsidR="00970BCD" w:rsidRPr="00C765E4">
        <w:rPr>
          <w:rFonts w:ascii="Arial" w:hAnsi="Arial" w:cs="Arial"/>
          <w:i/>
          <w:iCs/>
        </w:rPr>
        <w:t xml:space="preserve"> </w:t>
      </w:r>
    </w:p>
    <w:p w14:paraId="39BCEFAC" w14:textId="77777777" w:rsidR="00F55FB2" w:rsidRPr="00C765E4" w:rsidRDefault="00F55FB2" w:rsidP="003C2C3D">
      <w:pPr>
        <w:spacing w:after="0"/>
        <w:jc w:val="both"/>
        <w:rPr>
          <w:rFonts w:ascii="Arial" w:hAnsi="Arial" w:cs="Arial"/>
          <w:i/>
          <w:iCs/>
        </w:rPr>
      </w:pPr>
    </w:p>
    <w:p w14:paraId="546762F2" w14:textId="41599FA4" w:rsidR="00F55FB2" w:rsidRPr="00C765E4" w:rsidRDefault="001F6D4E" w:rsidP="003C2C3D">
      <w:pPr>
        <w:spacing w:after="0"/>
        <w:jc w:val="both"/>
        <w:rPr>
          <w:rFonts w:ascii="Arial" w:hAnsi="Arial" w:cs="Arial"/>
          <w:i/>
          <w:iCs/>
        </w:rPr>
      </w:pPr>
      <w:r w:rsidRPr="00C765E4">
        <w:rPr>
          <w:rFonts w:ascii="Arial" w:hAnsi="Arial" w:cs="Arial"/>
          <w:i/>
          <w:iCs/>
        </w:rPr>
        <w:t>§4. Ils bénéficient d</w:t>
      </w:r>
      <w:r w:rsidR="00A959E4" w:rsidRPr="00C765E4">
        <w:rPr>
          <w:rFonts w:ascii="Arial" w:hAnsi="Arial" w:cs="Arial"/>
          <w:i/>
          <w:iCs/>
        </w:rPr>
        <w:t xml:space="preserve">’un remboursement </w:t>
      </w:r>
      <w:r w:rsidR="002D0211" w:rsidRPr="00C765E4">
        <w:rPr>
          <w:rFonts w:ascii="Arial" w:hAnsi="Arial" w:cs="Arial"/>
          <w:i/>
          <w:iCs/>
        </w:rPr>
        <w:t xml:space="preserve">préférentiel pour les soins en lien </w:t>
      </w:r>
      <w:r w:rsidR="00B90E09" w:rsidRPr="00C765E4">
        <w:rPr>
          <w:rFonts w:ascii="Arial" w:hAnsi="Arial" w:cs="Arial"/>
          <w:i/>
          <w:iCs/>
        </w:rPr>
        <w:t xml:space="preserve">avec la prévention et </w:t>
      </w:r>
      <w:r w:rsidR="002D0211" w:rsidRPr="00C765E4">
        <w:rPr>
          <w:rFonts w:ascii="Arial" w:hAnsi="Arial" w:cs="Arial"/>
          <w:i/>
          <w:iCs/>
        </w:rPr>
        <w:t>av</w:t>
      </w:r>
      <w:r w:rsidR="00B90E09" w:rsidRPr="00C765E4">
        <w:rPr>
          <w:rFonts w:ascii="Arial" w:hAnsi="Arial" w:cs="Arial"/>
          <w:i/>
          <w:iCs/>
        </w:rPr>
        <w:t>ec les répercussions de</w:t>
      </w:r>
      <w:r w:rsidR="002D0211" w:rsidRPr="00C765E4">
        <w:rPr>
          <w:rFonts w:ascii="Arial" w:hAnsi="Arial" w:cs="Arial"/>
          <w:i/>
          <w:iCs/>
        </w:rPr>
        <w:t xml:space="preserve"> leur</w:t>
      </w:r>
      <w:r w:rsidR="009E1C32" w:rsidRPr="00C765E4">
        <w:rPr>
          <w:rFonts w:ascii="Arial" w:hAnsi="Arial" w:cs="Arial"/>
          <w:i/>
          <w:iCs/>
        </w:rPr>
        <w:t xml:space="preserve"> fragilité.</w:t>
      </w:r>
    </w:p>
    <w:p w14:paraId="61D7B6A9" w14:textId="77777777" w:rsidR="002407EC" w:rsidRPr="00C765E4" w:rsidRDefault="002407EC" w:rsidP="003C2C3D">
      <w:pPr>
        <w:spacing w:after="0"/>
        <w:jc w:val="both"/>
        <w:rPr>
          <w:rFonts w:ascii="Arial" w:hAnsi="Arial" w:cs="Arial"/>
          <w:i/>
          <w:iCs/>
        </w:rPr>
      </w:pPr>
    </w:p>
    <w:p w14:paraId="0565D489" w14:textId="64FA8F22" w:rsidR="002407EC" w:rsidRPr="00C765E4" w:rsidRDefault="002407EC" w:rsidP="003C2C3D">
      <w:pPr>
        <w:spacing w:after="0"/>
        <w:jc w:val="both"/>
        <w:rPr>
          <w:rFonts w:ascii="Arial" w:hAnsi="Arial" w:cs="Arial"/>
          <w:i/>
          <w:iCs/>
        </w:rPr>
      </w:pPr>
      <w:r w:rsidRPr="00C765E4">
        <w:rPr>
          <w:rFonts w:ascii="Arial" w:hAnsi="Arial" w:cs="Arial"/>
          <w:i/>
          <w:iCs/>
        </w:rPr>
        <w:t>§5</w:t>
      </w:r>
      <w:bookmarkStart w:id="7" w:name="_Hlk118051932"/>
      <w:r w:rsidRPr="00C765E4">
        <w:rPr>
          <w:rFonts w:ascii="Arial" w:hAnsi="Arial" w:cs="Arial"/>
          <w:i/>
          <w:iCs/>
        </w:rPr>
        <w:t xml:space="preserve">. Une </w:t>
      </w:r>
      <w:r w:rsidR="002414D4" w:rsidRPr="00C765E4">
        <w:rPr>
          <w:rFonts w:ascii="Arial" w:hAnsi="Arial" w:cs="Arial"/>
          <w:i/>
          <w:iCs/>
        </w:rPr>
        <w:t xml:space="preserve">télécoordination </w:t>
      </w:r>
      <w:r w:rsidR="00B90E09" w:rsidRPr="00C765E4">
        <w:rPr>
          <w:rFonts w:ascii="Arial" w:hAnsi="Arial" w:cs="Arial"/>
          <w:i/>
          <w:iCs/>
        </w:rPr>
        <w:t xml:space="preserve">annuelle </w:t>
      </w:r>
      <w:r w:rsidR="0098077C" w:rsidRPr="00C765E4">
        <w:rPr>
          <w:rFonts w:ascii="Arial" w:hAnsi="Arial" w:cs="Arial"/>
          <w:i/>
          <w:iCs/>
        </w:rPr>
        <w:t xml:space="preserve">entre </w:t>
      </w:r>
      <w:r w:rsidR="00B90E09" w:rsidRPr="00C765E4">
        <w:rPr>
          <w:rFonts w:ascii="Arial" w:hAnsi="Arial" w:cs="Arial"/>
          <w:i/>
          <w:iCs/>
        </w:rPr>
        <w:t xml:space="preserve">l’équipe de première ligne coordonnée par </w:t>
      </w:r>
      <w:r w:rsidR="0098077C" w:rsidRPr="00C765E4">
        <w:rPr>
          <w:rFonts w:ascii="Arial" w:hAnsi="Arial" w:cs="Arial"/>
          <w:i/>
          <w:iCs/>
        </w:rPr>
        <w:t>le médecin tra</w:t>
      </w:r>
      <w:r w:rsidR="003235BB" w:rsidRPr="00C765E4">
        <w:rPr>
          <w:rFonts w:ascii="Arial" w:hAnsi="Arial" w:cs="Arial"/>
          <w:i/>
          <w:iCs/>
        </w:rPr>
        <w:t>i</w:t>
      </w:r>
      <w:r w:rsidR="0098077C" w:rsidRPr="00C765E4">
        <w:rPr>
          <w:rFonts w:ascii="Arial" w:hAnsi="Arial" w:cs="Arial"/>
          <w:i/>
          <w:iCs/>
        </w:rPr>
        <w:t xml:space="preserve">tant et </w:t>
      </w:r>
      <w:r w:rsidR="00B90E09" w:rsidRPr="00C765E4">
        <w:rPr>
          <w:rFonts w:ascii="Arial" w:hAnsi="Arial" w:cs="Arial"/>
          <w:i/>
          <w:iCs/>
        </w:rPr>
        <w:t xml:space="preserve">l’équipe du programme de soins coordonnée par </w:t>
      </w:r>
      <w:r w:rsidR="0098077C" w:rsidRPr="00C765E4">
        <w:rPr>
          <w:rFonts w:ascii="Arial" w:hAnsi="Arial" w:cs="Arial"/>
          <w:i/>
          <w:iCs/>
        </w:rPr>
        <w:t>le gériatre</w:t>
      </w:r>
      <w:r w:rsidR="003235BB" w:rsidRPr="00C765E4">
        <w:rPr>
          <w:rFonts w:ascii="Arial" w:hAnsi="Arial" w:cs="Arial"/>
          <w:i/>
          <w:iCs/>
        </w:rPr>
        <w:t xml:space="preserve"> est prévue</w:t>
      </w:r>
      <w:r w:rsidR="00B90E09" w:rsidRPr="00C765E4">
        <w:rPr>
          <w:rFonts w:ascii="Arial" w:hAnsi="Arial" w:cs="Arial"/>
          <w:i/>
          <w:iCs/>
        </w:rPr>
        <w:t>.</w:t>
      </w:r>
    </w:p>
    <w:bookmarkEnd w:id="6"/>
    <w:bookmarkEnd w:id="7"/>
    <w:p w14:paraId="1E78425E" w14:textId="77777777" w:rsidR="00F25F34" w:rsidRPr="00C765E4" w:rsidRDefault="00F25F34" w:rsidP="00F25F34">
      <w:pPr>
        <w:spacing w:after="0"/>
        <w:jc w:val="both"/>
        <w:rPr>
          <w:rFonts w:ascii="Arial" w:hAnsi="Arial" w:cs="Arial"/>
          <w:i/>
          <w:iCs/>
        </w:rPr>
      </w:pPr>
    </w:p>
    <w:p w14:paraId="2F5D5600" w14:textId="14F7BCC7" w:rsidR="00F25F34" w:rsidRPr="00C765E4" w:rsidRDefault="00F25F34" w:rsidP="00F25F34">
      <w:pPr>
        <w:spacing w:after="0"/>
        <w:jc w:val="both"/>
        <w:rPr>
          <w:rFonts w:ascii="Arial" w:hAnsi="Arial" w:cs="Arial"/>
          <w:i/>
          <w:iCs/>
        </w:rPr>
      </w:pPr>
    </w:p>
    <w:p w14:paraId="37A3EC57" w14:textId="77777777" w:rsidR="001F495D" w:rsidRPr="00C765E4" w:rsidRDefault="00AC2F47" w:rsidP="001F495D">
      <w:pPr>
        <w:pStyle w:val="Paragraphedeliste"/>
        <w:numPr>
          <w:ilvl w:val="0"/>
          <w:numId w:val="8"/>
        </w:numPr>
        <w:spacing w:after="0"/>
        <w:jc w:val="both"/>
        <w:rPr>
          <w:rFonts w:ascii="Arial" w:hAnsi="Arial" w:cs="Arial"/>
          <w:b/>
          <w:bCs/>
          <w:i/>
          <w:iCs/>
        </w:rPr>
      </w:pPr>
      <w:r w:rsidRPr="00C765E4">
        <w:rPr>
          <w:rFonts w:ascii="Arial" w:hAnsi="Arial" w:cs="Arial"/>
          <w:i/>
          <w:iCs/>
        </w:rPr>
        <w:t xml:space="preserve"> </w:t>
      </w:r>
      <w:r w:rsidRPr="00C765E4">
        <w:rPr>
          <w:rFonts w:ascii="Arial" w:hAnsi="Arial" w:cs="Arial"/>
          <w:b/>
          <w:bCs/>
          <w:i/>
          <w:iCs/>
        </w:rPr>
        <w:t>Parcours de soins</w:t>
      </w:r>
      <w:r w:rsidR="003651F8" w:rsidRPr="00C765E4">
        <w:rPr>
          <w:rFonts w:ascii="Arial" w:hAnsi="Arial" w:cs="Arial"/>
          <w:b/>
          <w:bCs/>
          <w:i/>
          <w:iCs/>
        </w:rPr>
        <w:t xml:space="preserve"> « </w:t>
      </w:r>
      <w:r w:rsidR="00B90E09" w:rsidRPr="00C765E4">
        <w:rPr>
          <w:rFonts w:ascii="Arial" w:hAnsi="Arial" w:cs="Arial"/>
          <w:b/>
          <w:bCs/>
          <w:i/>
          <w:iCs/>
        </w:rPr>
        <w:t>Dépendan</w:t>
      </w:r>
      <w:r w:rsidR="00970BCD" w:rsidRPr="00C765E4">
        <w:rPr>
          <w:rFonts w:ascii="Arial" w:hAnsi="Arial" w:cs="Arial"/>
          <w:b/>
          <w:bCs/>
          <w:i/>
          <w:iCs/>
        </w:rPr>
        <w:t>ce</w:t>
      </w:r>
      <w:r w:rsidR="00B90E09" w:rsidRPr="00C765E4">
        <w:rPr>
          <w:rFonts w:ascii="Arial" w:hAnsi="Arial" w:cs="Arial"/>
          <w:b/>
          <w:bCs/>
          <w:i/>
          <w:iCs/>
        </w:rPr>
        <w:t xml:space="preserve"> </w:t>
      </w:r>
      <w:proofErr w:type="gramStart"/>
      <w:r w:rsidR="00B90E09" w:rsidRPr="00C765E4">
        <w:rPr>
          <w:rFonts w:ascii="Arial" w:hAnsi="Arial" w:cs="Arial"/>
          <w:b/>
          <w:bCs/>
          <w:i/>
          <w:iCs/>
        </w:rPr>
        <w:t>gériatrique</w:t>
      </w:r>
      <w:r w:rsidR="003651F8" w:rsidRPr="00C765E4">
        <w:rPr>
          <w:rFonts w:ascii="Arial" w:hAnsi="Arial" w:cs="Arial"/>
          <w:b/>
          <w:bCs/>
          <w:i/>
          <w:iCs/>
        </w:rPr>
        <w:t>»</w:t>
      </w:r>
      <w:proofErr w:type="gramEnd"/>
      <w:r w:rsidR="001F495D">
        <w:rPr>
          <w:rFonts w:ascii="Arial" w:hAnsi="Arial" w:cs="Arial"/>
          <w:b/>
          <w:bCs/>
          <w:i/>
          <w:iCs/>
        </w:rPr>
        <w:t xml:space="preserve"> (Dénomination à revoir, chapitre à revoir avec la première ligne)</w:t>
      </w:r>
    </w:p>
    <w:p w14:paraId="04281F54" w14:textId="26AE916F" w:rsidR="00C177C3" w:rsidRPr="00C765E4" w:rsidRDefault="00C177C3" w:rsidP="001F495D">
      <w:pPr>
        <w:pStyle w:val="Paragraphedeliste"/>
        <w:numPr>
          <w:ilvl w:val="0"/>
          <w:numId w:val="8"/>
        </w:numPr>
        <w:spacing w:after="0"/>
        <w:jc w:val="both"/>
        <w:rPr>
          <w:rFonts w:ascii="Arial" w:hAnsi="Arial" w:cs="Arial"/>
          <w:b/>
          <w:bCs/>
          <w:i/>
          <w:iCs/>
        </w:rPr>
      </w:pPr>
    </w:p>
    <w:p w14:paraId="2826DE95" w14:textId="2E2A0A3A" w:rsidR="00802E00" w:rsidRPr="00C765E4" w:rsidRDefault="00802E00" w:rsidP="003651F8">
      <w:pPr>
        <w:spacing w:after="0"/>
        <w:jc w:val="both"/>
        <w:rPr>
          <w:rFonts w:ascii="Arial" w:hAnsi="Arial" w:cs="Arial"/>
          <w:i/>
          <w:iCs/>
        </w:rPr>
      </w:pPr>
    </w:p>
    <w:p w14:paraId="72959C0A" w14:textId="02129760" w:rsidR="00802E00" w:rsidRPr="00C765E4" w:rsidRDefault="00DD4FEB" w:rsidP="003651F8">
      <w:pPr>
        <w:spacing w:after="0"/>
        <w:jc w:val="both"/>
        <w:rPr>
          <w:rFonts w:ascii="Arial" w:hAnsi="Arial" w:cs="Arial"/>
          <w:i/>
          <w:iCs/>
        </w:rPr>
      </w:pPr>
      <w:r w:rsidRPr="00C765E4">
        <w:rPr>
          <w:rFonts w:ascii="Arial" w:hAnsi="Arial" w:cs="Arial"/>
          <w:i/>
          <w:iCs/>
        </w:rPr>
        <w:t xml:space="preserve">§1. </w:t>
      </w:r>
      <w:r w:rsidR="00AA57AA" w:rsidRPr="00C765E4">
        <w:rPr>
          <w:rFonts w:ascii="Arial" w:hAnsi="Arial" w:cs="Arial"/>
          <w:i/>
          <w:iCs/>
        </w:rPr>
        <w:t>Les patients devenus</w:t>
      </w:r>
      <w:r w:rsidR="00FF0F6A" w:rsidRPr="00C765E4">
        <w:rPr>
          <w:rFonts w:ascii="Arial" w:hAnsi="Arial" w:cs="Arial"/>
          <w:i/>
          <w:iCs/>
        </w:rPr>
        <w:t xml:space="preserve"> </w:t>
      </w:r>
      <w:r w:rsidR="00147A86" w:rsidRPr="00C765E4">
        <w:rPr>
          <w:rFonts w:ascii="Arial" w:hAnsi="Arial" w:cs="Arial"/>
          <w:i/>
          <w:iCs/>
        </w:rPr>
        <w:t xml:space="preserve">très fragiles et/ou dépendants </w:t>
      </w:r>
      <w:r w:rsidR="00566A7D" w:rsidRPr="00C765E4">
        <w:rPr>
          <w:rFonts w:ascii="Arial" w:hAnsi="Arial" w:cs="Arial"/>
          <w:i/>
          <w:iCs/>
        </w:rPr>
        <w:t xml:space="preserve">entrent dans le parcours de soins </w:t>
      </w:r>
      <w:r w:rsidR="000940A5" w:rsidRPr="00C765E4">
        <w:rPr>
          <w:rFonts w:ascii="Arial" w:hAnsi="Arial" w:cs="Arial"/>
          <w:i/>
          <w:iCs/>
        </w:rPr>
        <w:t>« </w:t>
      </w:r>
      <w:r w:rsidR="00970BCD" w:rsidRPr="00C765E4">
        <w:rPr>
          <w:rFonts w:ascii="Arial" w:hAnsi="Arial" w:cs="Arial"/>
          <w:i/>
          <w:iCs/>
        </w:rPr>
        <w:t xml:space="preserve">dépendance </w:t>
      </w:r>
      <w:r w:rsidR="00566A7D" w:rsidRPr="00C765E4">
        <w:rPr>
          <w:rFonts w:ascii="Arial" w:hAnsi="Arial" w:cs="Arial"/>
          <w:i/>
          <w:iCs/>
        </w:rPr>
        <w:t>gériatrique</w:t>
      </w:r>
      <w:r w:rsidR="000940A5" w:rsidRPr="00C765E4">
        <w:rPr>
          <w:rFonts w:ascii="Arial" w:hAnsi="Arial" w:cs="Arial"/>
          <w:i/>
          <w:iCs/>
        </w:rPr>
        <w:t> »</w:t>
      </w:r>
    </w:p>
    <w:p w14:paraId="107348DA" w14:textId="77777777" w:rsidR="00741CD9" w:rsidRPr="00C765E4" w:rsidRDefault="00741CD9" w:rsidP="003651F8">
      <w:pPr>
        <w:spacing w:after="0"/>
        <w:jc w:val="both"/>
        <w:rPr>
          <w:rFonts w:ascii="Arial" w:hAnsi="Arial" w:cs="Arial"/>
          <w:i/>
          <w:iCs/>
        </w:rPr>
      </w:pPr>
    </w:p>
    <w:p w14:paraId="2836129E" w14:textId="1E942D89" w:rsidR="00741CD9" w:rsidRPr="00C765E4" w:rsidRDefault="00741CD9" w:rsidP="00741CD9">
      <w:pPr>
        <w:spacing w:after="0"/>
        <w:jc w:val="both"/>
        <w:rPr>
          <w:rFonts w:ascii="Arial" w:hAnsi="Arial" w:cs="Arial"/>
          <w:i/>
          <w:iCs/>
        </w:rPr>
      </w:pPr>
      <w:r w:rsidRPr="00C765E4">
        <w:rPr>
          <w:rFonts w:ascii="Arial" w:hAnsi="Arial" w:cs="Arial"/>
          <w:i/>
          <w:iCs/>
        </w:rPr>
        <w:t xml:space="preserve">§2. Les patients sont admis dans ce parcours de soins soit </w:t>
      </w:r>
      <w:proofErr w:type="gramStart"/>
      <w:r w:rsidRPr="00C765E4">
        <w:rPr>
          <w:rFonts w:ascii="Arial" w:hAnsi="Arial" w:cs="Arial"/>
          <w:i/>
          <w:iCs/>
        </w:rPr>
        <w:t>suite au</w:t>
      </w:r>
      <w:proofErr w:type="gramEnd"/>
      <w:r w:rsidRPr="00C765E4">
        <w:rPr>
          <w:rFonts w:ascii="Arial" w:hAnsi="Arial" w:cs="Arial"/>
          <w:i/>
          <w:iCs/>
        </w:rPr>
        <w:t xml:space="preserve"> dépistage effectué en 1</w:t>
      </w:r>
      <w:r w:rsidRPr="00C765E4">
        <w:rPr>
          <w:rFonts w:ascii="Arial" w:hAnsi="Arial" w:cs="Arial"/>
          <w:i/>
          <w:iCs/>
          <w:vertAlign w:val="superscript"/>
        </w:rPr>
        <w:t>ère</w:t>
      </w:r>
      <w:r w:rsidRPr="00C765E4">
        <w:rPr>
          <w:rFonts w:ascii="Arial" w:hAnsi="Arial" w:cs="Arial"/>
          <w:i/>
          <w:iCs/>
        </w:rPr>
        <w:t xml:space="preserve"> ligne, soit </w:t>
      </w:r>
      <w:r w:rsidR="00970BCD" w:rsidRPr="00C765E4">
        <w:rPr>
          <w:rFonts w:ascii="Arial" w:hAnsi="Arial" w:cs="Arial"/>
          <w:i/>
          <w:iCs/>
        </w:rPr>
        <w:t xml:space="preserve">suite </w:t>
      </w:r>
      <w:r w:rsidRPr="00C765E4">
        <w:rPr>
          <w:rFonts w:ascii="Arial" w:hAnsi="Arial" w:cs="Arial"/>
          <w:i/>
          <w:iCs/>
        </w:rPr>
        <w:t>à l’intervention d</w:t>
      </w:r>
      <w:r w:rsidR="00970BCD" w:rsidRPr="00C765E4">
        <w:rPr>
          <w:rFonts w:ascii="Arial" w:hAnsi="Arial" w:cs="Arial"/>
          <w:i/>
          <w:iCs/>
        </w:rPr>
        <w:t>e l’équipe d</w:t>
      </w:r>
      <w:r w:rsidRPr="00C765E4">
        <w:rPr>
          <w:rFonts w:ascii="Arial" w:hAnsi="Arial" w:cs="Arial"/>
          <w:i/>
          <w:iCs/>
        </w:rPr>
        <w:t xml:space="preserve">’une composante du programme de soins pour le patient gériatrique, </w:t>
      </w:r>
    </w:p>
    <w:p w14:paraId="3D750F24" w14:textId="77777777" w:rsidR="00741CD9" w:rsidRPr="00C765E4" w:rsidRDefault="00741CD9" w:rsidP="00741CD9">
      <w:pPr>
        <w:spacing w:after="0"/>
        <w:jc w:val="both"/>
        <w:rPr>
          <w:rFonts w:ascii="Arial" w:hAnsi="Arial" w:cs="Arial"/>
          <w:i/>
          <w:iCs/>
        </w:rPr>
      </w:pPr>
    </w:p>
    <w:p w14:paraId="4ED2A674" w14:textId="77777777" w:rsidR="00741CD9" w:rsidRPr="00C765E4" w:rsidRDefault="00741CD9" w:rsidP="00741CD9">
      <w:pPr>
        <w:spacing w:after="0"/>
        <w:jc w:val="both"/>
        <w:rPr>
          <w:rFonts w:ascii="Arial" w:hAnsi="Arial" w:cs="Arial"/>
          <w:i/>
          <w:iCs/>
        </w:rPr>
      </w:pPr>
      <w:r w:rsidRPr="00C765E4">
        <w:rPr>
          <w:rFonts w:ascii="Arial" w:hAnsi="Arial" w:cs="Arial"/>
          <w:i/>
          <w:iCs/>
        </w:rPr>
        <w:t xml:space="preserve">§3. Les patients entrant dans cette catégorie doivent avoir un médecin généraliste et un dossier médical global. </w:t>
      </w:r>
    </w:p>
    <w:p w14:paraId="024889D5" w14:textId="77777777" w:rsidR="00741CD9" w:rsidRPr="00C765E4" w:rsidRDefault="00741CD9" w:rsidP="00741CD9">
      <w:pPr>
        <w:spacing w:after="0"/>
        <w:jc w:val="both"/>
        <w:rPr>
          <w:rFonts w:ascii="Arial" w:hAnsi="Arial" w:cs="Arial"/>
          <w:i/>
          <w:iCs/>
        </w:rPr>
      </w:pPr>
    </w:p>
    <w:p w14:paraId="33DC741D" w14:textId="4156939C" w:rsidR="00741CD9" w:rsidRPr="00C765E4" w:rsidRDefault="00741CD9" w:rsidP="00741CD9">
      <w:pPr>
        <w:spacing w:after="0"/>
        <w:jc w:val="both"/>
        <w:rPr>
          <w:rFonts w:ascii="Arial" w:hAnsi="Arial" w:cs="Arial"/>
          <w:i/>
          <w:iCs/>
        </w:rPr>
      </w:pPr>
      <w:r w:rsidRPr="00C765E4">
        <w:rPr>
          <w:rFonts w:ascii="Arial" w:hAnsi="Arial" w:cs="Arial"/>
          <w:i/>
          <w:iCs/>
        </w:rPr>
        <w:t>§4. Ils bénéficient d’un remboursement préférentiel pour les soins en lien avec leu</w:t>
      </w:r>
      <w:r w:rsidR="00962C4D" w:rsidRPr="00C765E4">
        <w:rPr>
          <w:rFonts w:ascii="Arial" w:hAnsi="Arial" w:cs="Arial"/>
          <w:i/>
          <w:iCs/>
        </w:rPr>
        <w:t>r fragilité/</w:t>
      </w:r>
      <w:r w:rsidR="00EA5833" w:rsidRPr="00C765E4">
        <w:rPr>
          <w:rFonts w:ascii="Arial" w:hAnsi="Arial" w:cs="Arial"/>
          <w:i/>
          <w:iCs/>
        </w:rPr>
        <w:t>dépendance.</w:t>
      </w:r>
    </w:p>
    <w:p w14:paraId="2B5F5E2C" w14:textId="77777777" w:rsidR="00741CD9" w:rsidRPr="00C765E4" w:rsidRDefault="00741CD9" w:rsidP="00741CD9">
      <w:pPr>
        <w:spacing w:after="0"/>
        <w:jc w:val="both"/>
        <w:rPr>
          <w:rFonts w:ascii="Arial" w:hAnsi="Arial" w:cs="Arial"/>
          <w:i/>
          <w:iCs/>
        </w:rPr>
      </w:pPr>
    </w:p>
    <w:p w14:paraId="04AC7C1B" w14:textId="01F2EA20" w:rsidR="00741CD9" w:rsidRPr="00C765E4" w:rsidRDefault="00741CD9" w:rsidP="00741CD9">
      <w:pPr>
        <w:spacing w:after="0"/>
        <w:jc w:val="both"/>
        <w:rPr>
          <w:rFonts w:ascii="Arial" w:hAnsi="Arial" w:cs="Arial"/>
          <w:i/>
          <w:iCs/>
        </w:rPr>
      </w:pPr>
      <w:r w:rsidRPr="00C765E4">
        <w:rPr>
          <w:rFonts w:ascii="Arial" w:hAnsi="Arial" w:cs="Arial"/>
          <w:i/>
          <w:iCs/>
        </w:rPr>
        <w:t>§5.</w:t>
      </w:r>
      <w:r w:rsidR="006970BC" w:rsidRPr="00C765E4">
        <w:rPr>
          <w:rFonts w:ascii="Arial" w:hAnsi="Arial" w:cs="Arial"/>
          <w:i/>
          <w:iCs/>
        </w:rPr>
        <w:t xml:space="preserve"> Une télécoordination semestrielle entre l’équipe de première ligne coordonnée par le médecin traitant et l’équipe du programme de soins coordonnée par le gériatre est prévue. </w:t>
      </w:r>
      <w:r w:rsidR="00EA5833" w:rsidRPr="00C765E4">
        <w:rPr>
          <w:rFonts w:ascii="Arial" w:hAnsi="Arial" w:cs="Arial"/>
          <w:i/>
          <w:iCs/>
        </w:rPr>
        <w:t>Un</w:t>
      </w:r>
      <w:r w:rsidR="00C1692E" w:rsidRPr="00C765E4">
        <w:rPr>
          <w:rFonts w:ascii="Arial" w:hAnsi="Arial" w:cs="Arial"/>
          <w:i/>
          <w:iCs/>
        </w:rPr>
        <w:t xml:space="preserve">e évaluation gériatrique standardisée </w:t>
      </w:r>
      <w:r w:rsidR="00F12BD1" w:rsidRPr="00C765E4">
        <w:rPr>
          <w:rFonts w:ascii="Arial" w:hAnsi="Arial" w:cs="Arial"/>
          <w:i/>
          <w:iCs/>
        </w:rPr>
        <w:t xml:space="preserve">individualisée </w:t>
      </w:r>
      <w:r w:rsidR="00C1692E" w:rsidRPr="00C765E4">
        <w:rPr>
          <w:rFonts w:ascii="Arial" w:hAnsi="Arial" w:cs="Arial"/>
          <w:i/>
          <w:iCs/>
        </w:rPr>
        <w:t xml:space="preserve">est prévue </w:t>
      </w:r>
      <w:r w:rsidR="00DD7519" w:rsidRPr="00C765E4">
        <w:rPr>
          <w:rFonts w:ascii="Arial" w:hAnsi="Arial" w:cs="Arial"/>
          <w:i/>
          <w:iCs/>
        </w:rPr>
        <w:t>annuellement</w:t>
      </w:r>
      <w:r w:rsidR="00C1692E" w:rsidRPr="00C765E4">
        <w:rPr>
          <w:rFonts w:ascii="Arial" w:hAnsi="Arial" w:cs="Arial"/>
          <w:i/>
          <w:iCs/>
        </w:rPr>
        <w:t xml:space="preserve"> </w:t>
      </w:r>
      <w:r w:rsidR="00E17DC4" w:rsidRPr="00C765E4">
        <w:rPr>
          <w:rFonts w:ascii="Arial" w:hAnsi="Arial" w:cs="Arial"/>
          <w:i/>
          <w:iCs/>
        </w:rPr>
        <w:t>à</w:t>
      </w:r>
      <w:r w:rsidR="00DD7519" w:rsidRPr="00C765E4">
        <w:rPr>
          <w:rFonts w:ascii="Arial" w:hAnsi="Arial" w:cs="Arial"/>
          <w:i/>
          <w:iCs/>
        </w:rPr>
        <w:t xml:space="preserve"> l’hôpital de jour gériatrique</w:t>
      </w:r>
      <w:r w:rsidR="00970BCD" w:rsidRPr="00C765E4">
        <w:rPr>
          <w:rFonts w:ascii="Arial" w:hAnsi="Arial" w:cs="Arial"/>
          <w:i/>
          <w:iCs/>
        </w:rPr>
        <w:t>,</w:t>
      </w:r>
      <w:r w:rsidR="00E17DC4" w:rsidRPr="00C765E4">
        <w:rPr>
          <w:rFonts w:ascii="Arial" w:hAnsi="Arial" w:cs="Arial"/>
          <w:i/>
          <w:iCs/>
        </w:rPr>
        <w:t xml:space="preserve"> </w:t>
      </w:r>
      <w:r w:rsidR="00C1692E" w:rsidRPr="00C765E4">
        <w:rPr>
          <w:rFonts w:ascii="Arial" w:hAnsi="Arial" w:cs="Arial"/>
          <w:i/>
          <w:iCs/>
        </w:rPr>
        <w:t xml:space="preserve">sauf si le médecin traitant n’en voit </w:t>
      </w:r>
      <w:r w:rsidR="00DD7519" w:rsidRPr="00C765E4">
        <w:rPr>
          <w:rFonts w:ascii="Arial" w:hAnsi="Arial" w:cs="Arial"/>
          <w:i/>
          <w:iCs/>
        </w:rPr>
        <w:t>pa</w:t>
      </w:r>
      <w:r w:rsidR="00C1692E" w:rsidRPr="00C765E4">
        <w:rPr>
          <w:rFonts w:ascii="Arial" w:hAnsi="Arial" w:cs="Arial"/>
          <w:i/>
          <w:iCs/>
        </w:rPr>
        <w:t>s d’utilité</w:t>
      </w:r>
      <w:r w:rsidR="00F12BD1" w:rsidRPr="00C765E4">
        <w:rPr>
          <w:rFonts w:ascii="Arial" w:hAnsi="Arial" w:cs="Arial"/>
          <w:i/>
          <w:iCs/>
        </w:rPr>
        <w:t>.</w:t>
      </w:r>
    </w:p>
    <w:p w14:paraId="3C3AD234" w14:textId="77777777" w:rsidR="00EA5833" w:rsidRPr="00C765E4" w:rsidRDefault="00EA5833" w:rsidP="00741CD9">
      <w:pPr>
        <w:spacing w:after="0"/>
        <w:jc w:val="both"/>
        <w:rPr>
          <w:rFonts w:ascii="Arial" w:hAnsi="Arial" w:cs="Arial"/>
          <w:i/>
          <w:iCs/>
        </w:rPr>
      </w:pPr>
    </w:p>
    <w:p w14:paraId="1650CDC6" w14:textId="77777777" w:rsidR="00622BF8" w:rsidRDefault="00622BF8" w:rsidP="00D0798E">
      <w:pPr>
        <w:spacing w:after="0"/>
        <w:jc w:val="both"/>
        <w:rPr>
          <w:rFonts w:ascii="Arial" w:hAnsi="Arial" w:cs="Arial"/>
        </w:rPr>
      </w:pPr>
    </w:p>
    <w:p w14:paraId="22A2CC73" w14:textId="77777777" w:rsidR="00F62C05" w:rsidRDefault="00F62C05" w:rsidP="00E6560E">
      <w:pPr>
        <w:spacing w:after="0"/>
        <w:jc w:val="both"/>
        <w:rPr>
          <w:rFonts w:ascii="Arial" w:hAnsi="Arial" w:cs="Arial"/>
        </w:rPr>
      </w:pPr>
    </w:p>
    <w:p w14:paraId="1A75E151" w14:textId="4BEF75A4" w:rsidR="00E6560E" w:rsidRPr="00F62C05" w:rsidRDefault="00DF30B5" w:rsidP="00F62C05">
      <w:pPr>
        <w:pStyle w:val="Paragraphedeliste"/>
        <w:numPr>
          <w:ilvl w:val="0"/>
          <w:numId w:val="9"/>
        </w:numPr>
        <w:spacing w:after="0"/>
        <w:jc w:val="both"/>
        <w:rPr>
          <w:rFonts w:ascii="Arial" w:hAnsi="Arial" w:cs="Arial"/>
          <w:b/>
          <w:bCs/>
        </w:rPr>
      </w:pPr>
      <w:r w:rsidRPr="00DF30B5">
        <w:rPr>
          <w:rFonts w:ascii="Arial" w:hAnsi="Arial" w:cs="Arial"/>
          <w:b/>
          <w:bCs/>
        </w:rPr>
        <w:t xml:space="preserve">« Guide pratique du programme de soins aux personnes âgées de (nom de l'hôpital) » </w:t>
      </w:r>
    </w:p>
    <w:p w14:paraId="617BF69C" w14:textId="21BE4D46" w:rsidR="006959CF" w:rsidRDefault="006959CF" w:rsidP="006959CF">
      <w:pPr>
        <w:spacing w:after="0"/>
        <w:jc w:val="both"/>
        <w:rPr>
          <w:rFonts w:ascii="Arial" w:hAnsi="Arial" w:cs="Arial"/>
        </w:rPr>
      </w:pPr>
    </w:p>
    <w:p w14:paraId="1CA73419" w14:textId="5586695D" w:rsidR="002A2860" w:rsidRPr="002A2860" w:rsidRDefault="002A2860" w:rsidP="001F495D">
      <w:pPr>
        <w:pStyle w:val="Paragraphedeliste"/>
        <w:numPr>
          <w:ilvl w:val="0"/>
          <w:numId w:val="8"/>
        </w:numPr>
        <w:spacing w:after="0"/>
        <w:jc w:val="both"/>
        <w:rPr>
          <w:rFonts w:ascii="Arial" w:hAnsi="Arial" w:cs="Arial"/>
        </w:rPr>
      </w:pPr>
    </w:p>
    <w:p w14:paraId="18EC3AEB" w14:textId="6AE10AD6" w:rsidR="006959CF" w:rsidRDefault="006959CF" w:rsidP="006959CF">
      <w:pPr>
        <w:spacing w:after="0"/>
        <w:jc w:val="both"/>
        <w:rPr>
          <w:rFonts w:ascii="Arial" w:hAnsi="Arial" w:cs="Arial"/>
        </w:rPr>
      </w:pPr>
    </w:p>
    <w:p w14:paraId="1B8242C6" w14:textId="309FBF18" w:rsidR="00C14B41" w:rsidRDefault="00C14B41" w:rsidP="00C14B41">
      <w:pPr>
        <w:spacing w:after="0"/>
        <w:jc w:val="both"/>
        <w:rPr>
          <w:rFonts w:ascii="Arial" w:hAnsi="Arial" w:cs="Arial"/>
        </w:rPr>
      </w:pPr>
      <w:r w:rsidRPr="00C14B41">
        <w:rPr>
          <w:rFonts w:ascii="Arial" w:hAnsi="Arial" w:cs="Arial"/>
        </w:rPr>
        <w:t xml:space="preserve">Ce </w:t>
      </w:r>
      <w:r w:rsidR="00DF30B5">
        <w:rPr>
          <w:rFonts w:ascii="Arial" w:hAnsi="Arial" w:cs="Arial"/>
        </w:rPr>
        <w:t>guide</w:t>
      </w:r>
      <w:r w:rsidRPr="00C14B41">
        <w:rPr>
          <w:rFonts w:ascii="Arial" w:hAnsi="Arial" w:cs="Arial"/>
        </w:rPr>
        <w:t xml:space="preserve"> comprend les </w:t>
      </w:r>
      <w:r>
        <w:rPr>
          <w:rFonts w:ascii="Arial" w:hAnsi="Arial" w:cs="Arial"/>
        </w:rPr>
        <w:t xml:space="preserve">modalités </w:t>
      </w:r>
      <w:r w:rsidR="00733472">
        <w:rPr>
          <w:rFonts w:ascii="Arial" w:hAnsi="Arial" w:cs="Arial"/>
        </w:rPr>
        <w:t>pratiques :</w:t>
      </w:r>
    </w:p>
    <w:p w14:paraId="27FE345F" w14:textId="50E7C362" w:rsidR="00C14B41" w:rsidRDefault="00C14B41" w:rsidP="00C14B41">
      <w:pPr>
        <w:pStyle w:val="Paragraphedeliste"/>
        <w:numPr>
          <w:ilvl w:val="0"/>
          <w:numId w:val="18"/>
        </w:numPr>
        <w:spacing w:after="0"/>
        <w:jc w:val="both"/>
        <w:rPr>
          <w:rFonts w:ascii="Arial" w:hAnsi="Arial" w:cs="Arial"/>
        </w:rPr>
      </w:pPr>
      <w:proofErr w:type="gramStart"/>
      <w:r w:rsidRPr="00C14B41">
        <w:rPr>
          <w:rFonts w:ascii="Arial" w:hAnsi="Arial" w:cs="Arial"/>
        </w:rPr>
        <w:t>de</w:t>
      </w:r>
      <w:proofErr w:type="gramEnd"/>
      <w:r w:rsidRPr="00C14B41">
        <w:rPr>
          <w:rFonts w:ascii="Arial" w:hAnsi="Arial" w:cs="Arial"/>
        </w:rPr>
        <w:t xml:space="preserve"> mise en œuvre du programme de soins au sein de l’hôpital</w:t>
      </w:r>
    </w:p>
    <w:p w14:paraId="6C3217B6" w14:textId="77777777" w:rsidR="00C14B41" w:rsidRDefault="00C14B41" w:rsidP="00C14B41">
      <w:pPr>
        <w:pStyle w:val="Paragraphedeliste"/>
        <w:numPr>
          <w:ilvl w:val="0"/>
          <w:numId w:val="18"/>
        </w:numPr>
        <w:spacing w:after="0"/>
        <w:jc w:val="both"/>
        <w:rPr>
          <w:rFonts w:ascii="Arial" w:hAnsi="Arial" w:cs="Arial"/>
        </w:rPr>
      </w:pPr>
      <w:proofErr w:type="gramStart"/>
      <w:r>
        <w:rPr>
          <w:rFonts w:ascii="Arial" w:hAnsi="Arial" w:cs="Arial"/>
        </w:rPr>
        <w:t>des</w:t>
      </w:r>
      <w:proofErr w:type="gramEnd"/>
      <w:r>
        <w:rPr>
          <w:rFonts w:ascii="Arial" w:hAnsi="Arial" w:cs="Arial"/>
        </w:rPr>
        <w:t xml:space="preserve"> interactions avec les acteurs et institutions de première ligne</w:t>
      </w:r>
    </w:p>
    <w:p w14:paraId="611D8C5D" w14:textId="0B339F89" w:rsidR="00C14B41" w:rsidRDefault="002A2860" w:rsidP="00C14B41">
      <w:pPr>
        <w:pStyle w:val="Paragraphedeliste"/>
        <w:numPr>
          <w:ilvl w:val="0"/>
          <w:numId w:val="18"/>
        </w:numPr>
        <w:spacing w:after="0"/>
        <w:jc w:val="both"/>
        <w:rPr>
          <w:rFonts w:ascii="Arial" w:hAnsi="Arial" w:cs="Arial"/>
        </w:rPr>
      </w:pPr>
      <w:proofErr w:type="gramStart"/>
      <w:r>
        <w:rPr>
          <w:rFonts w:ascii="Arial" w:hAnsi="Arial" w:cs="Arial"/>
        </w:rPr>
        <w:t>d</w:t>
      </w:r>
      <w:r w:rsidR="00C14B41">
        <w:rPr>
          <w:rFonts w:ascii="Arial" w:hAnsi="Arial" w:cs="Arial"/>
        </w:rPr>
        <w:t>es</w:t>
      </w:r>
      <w:proofErr w:type="gramEnd"/>
      <w:r w:rsidR="00C14B41">
        <w:rPr>
          <w:rFonts w:ascii="Arial" w:hAnsi="Arial" w:cs="Arial"/>
        </w:rPr>
        <w:t xml:space="preserve"> </w:t>
      </w:r>
      <w:r w:rsidR="00C14B41" w:rsidRPr="00C14B41">
        <w:rPr>
          <w:rFonts w:ascii="Arial" w:hAnsi="Arial" w:cs="Arial"/>
        </w:rPr>
        <w:t>relation avec</w:t>
      </w:r>
      <w:r w:rsidR="00C14B41">
        <w:rPr>
          <w:rFonts w:ascii="Arial" w:hAnsi="Arial" w:cs="Arial"/>
        </w:rPr>
        <w:t xml:space="preserve"> les patients</w:t>
      </w:r>
    </w:p>
    <w:p w14:paraId="02332490" w14:textId="16F6FB8C" w:rsidR="002A2860" w:rsidRDefault="002A2860" w:rsidP="002A2860">
      <w:pPr>
        <w:pStyle w:val="Paragraphedeliste"/>
        <w:numPr>
          <w:ilvl w:val="0"/>
          <w:numId w:val="18"/>
        </w:numPr>
        <w:spacing w:after="0"/>
        <w:jc w:val="both"/>
        <w:rPr>
          <w:rFonts w:ascii="Arial" w:hAnsi="Arial" w:cs="Arial"/>
        </w:rPr>
      </w:pPr>
      <w:proofErr w:type="gramStart"/>
      <w:r>
        <w:rPr>
          <w:rFonts w:ascii="Arial" w:hAnsi="Arial" w:cs="Arial"/>
        </w:rPr>
        <w:t>de</w:t>
      </w:r>
      <w:proofErr w:type="gramEnd"/>
      <w:r>
        <w:rPr>
          <w:rFonts w:ascii="Arial" w:hAnsi="Arial" w:cs="Arial"/>
        </w:rPr>
        <w:t xml:space="preserve"> </w:t>
      </w:r>
      <w:r w:rsidR="00C14B41">
        <w:rPr>
          <w:rFonts w:ascii="Arial" w:hAnsi="Arial" w:cs="Arial"/>
        </w:rPr>
        <w:t>la politique de qualité et son suivi</w:t>
      </w:r>
      <w:r w:rsidR="00C14B41" w:rsidRPr="00C14B41">
        <w:rPr>
          <w:rFonts w:ascii="Arial" w:hAnsi="Arial" w:cs="Arial"/>
        </w:rPr>
        <w:t xml:space="preserve"> </w:t>
      </w:r>
    </w:p>
    <w:p w14:paraId="1C1CDBC4" w14:textId="782E662B" w:rsidR="00916EAC" w:rsidRPr="002A2860" w:rsidRDefault="00916EAC" w:rsidP="002A2860">
      <w:pPr>
        <w:pStyle w:val="Paragraphedeliste"/>
        <w:numPr>
          <w:ilvl w:val="0"/>
          <w:numId w:val="18"/>
        </w:numPr>
        <w:spacing w:after="0"/>
        <w:jc w:val="both"/>
        <w:rPr>
          <w:rFonts w:ascii="Arial" w:hAnsi="Arial" w:cs="Arial"/>
        </w:rPr>
      </w:pPr>
      <w:proofErr w:type="gramStart"/>
      <w:r>
        <w:rPr>
          <w:rFonts w:ascii="Arial" w:hAnsi="Arial" w:cs="Arial"/>
        </w:rPr>
        <w:lastRenderedPageBreak/>
        <w:t>de</w:t>
      </w:r>
      <w:proofErr w:type="gramEnd"/>
      <w:r>
        <w:rPr>
          <w:rFonts w:ascii="Arial" w:hAnsi="Arial" w:cs="Arial"/>
        </w:rPr>
        <w:t xml:space="preserve"> la diffusion des protocoles et guidelines</w:t>
      </w:r>
    </w:p>
    <w:p w14:paraId="7CB39389" w14:textId="7E2583D2" w:rsidR="002A2860" w:rsidRDefault="002A2860" w:rsidP="002A2860">
      <w:pPr>
        <w:spacing w:after="0"/>
        <w:jc w:val="both"/>
        <w:rPr>
          <w:rFonts w:ascii="Arial" w:hAnsi="Arial" w:cs="Arial"/>
        </w:rPr>
      </w:pPr>
      <w:r>
        <w:rPr>
          <w:rFonts w:ascii="Arial" w:hAnsi="Arial" w:cs="Arial"/>
        </w:rPr>
        <w:t>Le contenu d</w:t>
      </w:r>
      <w:r w:rsidR="00DF30B5">
        <w:rPr>
          <w:rFonts w:ascii="Arial" w:hAnsi="Arial" w:cs="Arial"/>
        </w:rPr>
        <w:t>e ce guide</w:t>
      </w:r>
      <w:r>
        <w:rPr>
          <w:rFonts w:ascii="Arial" w:hAnsi="Arial" w:cs="Arial"/>
        </w:rPr>
        <w:t xml:space="preserve"> est précisé par le Collège de gériatrie.</w:t>
      </w:r>
    </w:p>
    <w:p w14:paraId="095A997E" w14:textId="5B87016F" w:rsidR="002A2860" w:rsidRDefault="002A2860" w:rsidP="002A2860">
      <w:pPr>
        <w:spacing w:after="0"/>
        <w:jc w:val="both"/>
        <w:rPr>
          <w:rFonts w:ascii="Arial" w:hAnsi="Arial" w:cs="Arial"/>
        </w:rPr>
      </w:pPr>
    </w:p>
    <w:p w14:paraId="654ED4F7" w14:textId="77777777" w:rsidR="002A2860" w:rsidRPr="00073D47" w:rsidRDefault="002A2860" w:rsidP="00073D47">
      <w:pPr>
        <w:spacing w:after="0"/>
        <w:jc w:val="both"/>
        <w:rPr>
          <w:rFonts w:ascii="Arial" w:hAnsi="Arial" w:cs="Arial"/>
        </w:rPr>
      </w:pPr>
    </w:p>
    <w:p w14:paraId="0706F376" w14:textId="5EB1F062" w:rsidR="002A2860" w:rsidRPr="002A2860" w:rsidRDefault="002A2860" w:rsidP="002A2860">
      <w:pPr>
        <w:spacing w:after="0"/>
        <w:jc w:val="both"/>
        <w:rPr>
          <w:rFonts w:ascii="Arial" w:hAnsi="Arial" w:cs="Arial"/>
        </w:rPr>
      </w:pPr>
      <w:r w:rsidRPr="002A2860">
        <w:rPr>
          <w:rFonts w:ascii="Arial" w:hAnsi="Arial" w:cs="Arial"/>
        </w:rPr>
        <w:t>Le</w:t>
      </w:r>
      <w:r w:rsidR="00DF30B5">
        <w:rPr>
          <w:rFonts w:ascii="Arial" w:hAnsi="Arial" w:cs="Arial"/>
        </w:rPr>
        <w:t xml:space="preserve"> g</w:t>
      </w:r>
      <w:r w:rsidR="00DF30B5" w:rsidRPr="00DF30B5">
        <w:rPr>
          <w:rFonts w:ascii="Arial" w:hAnsi="Arial" w:cs="Arial"/>
        </w:rPr>
        <w:t>uide pratique du programme de soins aux personnes âgées de (nom de l'hôpital)</w:t>
      </w:r>
      <w:r w:rsidR="00DF30B5">
        <w:rPr>
          <w:rFonts w:ascii="Arial" w:hAnsi="Arial" w:cs="Arial"/>
        </w:rPr>
        <w:t> »</w:t>
      </w:r>
      <w:r w:rsidRPr="002A2860">
        <w:rPr>
          <w:rFonts w:ascii="Arial" w:hAnsi="Arial" w:cs="Arial"/>
        </w:rPr>
        <w:t xml:space="preserve"> est mis à disposition de tous les collaborateurs du programme de soins. Il peut être consulté à l'hôpital par l'ensemble des prestataires de soins de l'hôpital et par des autres prestataires associés au programme de soins en raison de la collaboration, ainsi que par le patient ou son représentant.</w:t>
      </w:r>
    </w:p>
    <w:p w14:paraId="266BB1DB" w14:textId="334D3E3B" w:rsidR="00F34BA6" w:rsidRDefault="00DF30B5" w:rsidP="00C14B41">
      <w:pPr>
        <w:spacing w:after="0"/>
        <w:jc w:val="both"/>
        <w:rPr>
          <w:rFonts w:ascii="Arial" w:hAnsi="Arial" w:cs="Arial"/>
        </w:rPr>
      </w:pPr>
      <w:r>
        <w:rPr>
          <w:rFonts w:ascii="Arial" w:hAnsi="Arial" w:cs="Arial"/>
        </w:rPr>
        <w:t>Ce guide</w:t>
      </w:r>
      <w:r w:rsidR="00C14B41" w:rsidRPr="00C14B41">
        <w:rPr>
          <w:rFonts w:ascii="Arial" w:hAnsi="Arial" w:cs="Arial"/>
        </w:rPr>
        <w:t xml:space="preserve"> fait l'objet d'une actualisation régulière.</w:t>
      </w:r>
    </w:p>
    <w:p w14:paraId="442A3D0F" w14:textId="77777777" w:rsidR="002A2860" w:rsidRDefault="002A2860" w:rsidP="002A2860">
      <w:pPr>
        <w:spacing w:after="0"/>
        <w:jc w:val="both"/>
        <w:rPr>
          <w:rFonts w:ascii="Arial" w:hAnsi="Arial" w:cs="Arial"/>
        </w:rPr>
      </w:pPr>
    </w:p>
    <w:p w14:paraId="23753EEB" w14:textId="77777777" w:rsidR="002A2860" w:rsidRPr="00E6560E" w:rsidRDefault="002A2860" w:rsidP="002A2860">
      <w:pPr>
        <w:pStyle w:val="Paragraphedeliste"/>
        <w:numPr>
          <w:ilvl w:val="0"/>
          <w:numId w:val="9"/>
        </w:numPr>
        <w:spacing w:after="0"/>
        <w:jc w:val="both"/>
        <w:rPr>
          <w:rFonts w:ascii="Arial" w:hAnsi="Arial" w:cs="Arial"/>
        </w:rPr>
      </w:pPr>
      <w:r>
        <w:rPr>
          <w:rFonts w:ascii="Arial" w:hAnsi="Arial" w:cs="Arial"/>
          <w:b/>
          <w:bCs/>
        </w:rPr>
        <w:t>Collège de gériatrie</w:t>
      </w:r>
    </w:p>
    <w:p w14:paraId="63FB885F" w14:textId="1DA29A7B" w:rsidR="002A2860" w:rsidRDefault="002A2860" w:rsidP="002A2860">
      <w:pPr>
        <w:spacing w:after="0"/>
        <w:jc w:val="both"/>
        <w:rPr>
          <w:rFonts w:ascii="Arial" w:hAnsi="Arial" w:cs="Arial"/>
        </w:rPr>
      </w:pPr>
    </w:p>
    <w:p w14:paraId="020D283F" w14:textId="77777777" w:rsidR="00073D47" w:rsidRPr="00073D47" w:rsidRDefault="00073D47" w:rsidP="001F495D">
      <w:pPr>
        <w:pStyle w:val="Paragraphedeliste"/>
        <w:numPr>
          <w:ilvl w:val="0"/>
          <w:numId w:val="8"/>
        </w:numPr>
        <w:spacing w:after="0"/>
        <w:jc w:val="both"/>
        <w:rPr>
          <w:rFonts w:ascii="Arial" w:hAnsi="Arial" w:cs="Arial"/>
        </w:rPr>
      </w:pPr>
    </w:p>
    <w:p w14:paraId="634980C3" w14:textId="77777777" w:rsidR="00073D47" w:rsidRDefault="00073D47" w:rsidP="004E7DA9">
      <w:pPr>
        <w:spacing w:after="0"/>
        <w:jc w:val="both"/>
        <w:rPr>
          <w:rFonts w:ascii="Arial" w:hAnsi="Arial" w:cs="Arial"/>
        </w:rPr>
      </w:pPr>
    </w:p>
    <w:p w14:paraId="757933FA" w14:textId="0A96EC2E" w:rsidR="004E7DA9" w:rsidRDefault="00FB632D" w:rsidP="004E7DA9">
      <w:pPr>
        <w:spacing w:after="0"/>
        <w:jc w:val="both"/>
        <w:rPr>
          <w:rFonts w:ascii="Arial" w:hAnsi="Arial" w:cs="Arial"/>
        </w:rPr>
      </w:pPr>
      <w:r>
        <w:rPr>
          <w:rFonts w:ascii="Arial" w:hAnsi="Arial" w:cs="Arial"/>
        </w:rPr>
        <w:t>L</w:t>
      </w:r>
      <w:r w:rsidR="00396F5F">
        <w:rPr>
          <w:rFonts w:ascii="Arial" w:hAnsi="Arial" w:cs="Arial"/>
        </w:rPr>
        <w:t xml:space="preserve">e collège de gériatrie émet des recommandations générales concernant des aspects pratiques du programme de soins aux personnes âgées et permet de </w:t>
      </w:r>
      <w:proofErr w:type="spellStart"/>
      <w:r w:rsidR="00396F5F">
        <w:rPr>
          <w:rFonts w:ascii="Arial" w:hAnsi="Arial" w:cs="Arial"/>
        </w:rPr>
        <w:t>mutuelliser</w:t>
      </w:r>
      <w:proofErr w:type="spellEnd"/>
      <w:r w:rsidR="00396F5F">
        <w:rPr>
          <w:rFonts w:ascii="Arial" w:hAnsi="Arial" w:cs="Arial"/>
        </w:rPr>
        <w:t xml:space="preserve"> des </w:t>
      </w:r>
      <w:r w:rsidR="00EE135E">
        <w:rPr>
          <w:rFonts w:ascii="Arial" w:hAnsi="Arial" w:cs="Arial"/>
        </w:rPr>
        <w:t>réflexions</w:t>
      </w:r>
      <w:r w:rsidR="00396F5F">
        <w:rPr>
          <w:rFonts w:ascii="Arial" w:hAnsi="Arial" w:cs="Arial"/>
        </w:rPr>
        <w:t xml:space="preserve"> générales.</w:t>
      </w:r>
      <w:r>
        <w:rPr>
          <w:rFonts w:ascii="Arial" w:hAnsi="Arial" w:cs="Arial"/>
        </w:rPr>
        <w:t xml:space="preserve"> </w:t>
      </w:r>
      <w:r w:rsidR="00396F5F">
        <w:rPr>
          <w:rFonts w:ascii="Arial" w:hAnsi="Arial" w:cs="Arial"/>
        </w:rPr>
        <w:t xml:space="preserve">Il </w:t>
      </w:r>
      <w:r w:rsidR="00EE135E">
        <w:rPr>
          <w:rFonts w:ascii="Arial" w:hAnsi="Arial" w:cs="Arial"/>
        </w:rPr>
        <w:t>veille au suivi de la qualité des soins.</w:t>
      </w:r>
    </w:p>
    <w:p w14:paraId="5AEF50F7" w14:textId="3EAE841D" w:rsidR="00EE135E" w:rsidRDefault="00EE135E" w:rsidP="004E7DA9">
      <w:pPr>
        <w:spacing w:after="0"/>
        <w:jc w:val="both"/>
      </w:pPr>
    </w:p>
    <w:p w14:paraId="480F32D0" w14:textId="2C301484" w:rsidR="00EE135E" w:rsidRDefault="00EE135E" w:rsidP="00AE68FD">
      <w:pPr>
        <w:pStyle w:val="Paragraphedeliste"/>
        <w:numPr>
          <w:ilvl w:val="0"/>
          <w:numId w:val="8"/>
        </w:numPr>
        <w:spacing w:after="0"/>
        <w:jc w:val="both"/>
      </w:pPr>
    </w:p>
    <w:p w14:paraId="4B8FE93D" w14:textId="77777777" w:rsidR="00EE135E" w:rsidRDefault="00EE135E" w:rsidP="004E7DA9">
      <w:pPr>
        <w:spacing w:after="0"/>
        <w:jc w:val="both"/>
      </w:pPr>
    </w:p>
    <w:p w14:paraId="0F9129E7" w14:textId="77777777" w:rsidR="004E7DA9" w:rsidRDefault="004E7DA9" w:rsidP="004E7DA9">
      <w:pPr>
        <w:spacing w:after="0"/>
        <w:jc w:val="both"/>
        <w:rPr>
          <w:rFonts w:ascii="Arial" w:hAnsi="Arial" w:cs="Arial"/>
        </w:rPr>
      </w:pPr>
      <w:r>
        <w:t>Le C</w:t>
      </w:r>
      <w:r w:rsidRPr="004E7DA9">
        <w:rPr>
          <w:rFonts w:ascii="Arial" w:hAnsi="Arial" w:cs="Arial"/>
        </w:rPr>
        <w:t>ollège</w:t>
      </w:r>
      <w:r>
        <w:rPr>
          <w:rFonts w:ascii="Arial" w:hAnsi="Arial" w:cs="Arial"/>
        </w:rPr>
        <w:t xml:space="preserve"> de gériatrie compte parmi ses missions :</w:t>
      </w:r>
    </w:p>
    <w:p w14:paraId="41AE2566" w14:textId="41DD6EBC" w:rsidR="004E7DA9" w:rsidRDefault="004E7DA9" w:rsidP="004E7DA9">
      <w:pPr>
        <w:pStyle w:val="Paragraphedeliste"/>
        <w:numPr>
          <w:ilvl w:val="0"/>
          <w:numId w:val="18"/>
        </w:numPr>
        <w:spacing w:after="0"/>
        <w:jc w:val="both"/>
        <w:rPr>
          <w:rFonts w:ascii="Arial" w:hAnsi="Arial" w:cs="Arial"/>
        </w:rPr>
      </w:pPr>
      <w:proofErr w:type="gramStart"/>
      <w:r>
        <w:rPr>
          <w:rFonts w:ascii="Arial" w:hAnsi="Arial" w:cs="Arial"/>
        </w:rPr>
        <w:t>le</w:t>
      </w:r>
      <w:proofErr w:type="gramEnd"/>
      <w:r>
        <w:rPr>
          <w:rFonts w:ascii="Arial" w:hAnsi="Arial" w:cs="Arial"/>
        </w:rPr>
        <w:t xml:space="preserve"> </w:t>
      </w:r>
      <w:r w:rsidRPr="004E7DA9">
        <w:rPr>
          <w:rFonts w:ascii="Arial" w:hAnsi="Arial" w:cs="Arial"/>
        </w:rPr>
        <w:t>sout</w:t>
      </w:r>
      <w:r>
        <w:rPr>
          <w:rFonts w:ascii="Arial" w:hAnsi="Arial" w:cs="Arial"/>
        </w:rPr>
        <w:t>ien</w:t>
      </w:r>
      <w:r w:rsidRPr="004E7DA9">
        <w:rPr>
          <w:rFonts w:ascii="Arial" w:hAnsi="Arial" w:cs="Arial"/>
        </w:rPr>
        <w:t xml:space="preserve"> </w:t>
      </w:r>
      <w:r>
        <w:rPr>
          <w:rFonts w:ascii="Arial" w:hAnsi="Arial" w:cs="Arial"/>
        </w:rPr>
        <w:t>d</w:t>
      </w:r>
      <w:r w:rsidRPr="004E7DA9">
        <w:rPr>
          <w:rFonts w:ascii="Arial" w:hAnsi="Arial" w:cs="Arial"/>
        </w:rPr>
        <w:t xml:space="preserve">es hôpitaux dans la réalisation et l'adaptation d'un </w:t>
      </w:r>
      <w:r w:rsidR="00FB632D" w:rsidRPr="00FB632D">
        <w:rPr>
          <w:rFonts w:ascii="Arial" w:hAnsi="Arial" w:cs="Arial"/>
        </w:rPr>
        <w:t xml:space="preserve">« Guide pratique du programme de soins aux personnes âgées de (nom de l'hôpital) » </w:t>
      </w:r>
    </w:p>
    <w:p w14:paraId="6F493A14" w14:textId="1EAF7303" w:rsidR="004E7DA9" w:rsidRDefault="004E7DA9" w:rsidP="004E7DA9">
      <w:pPr>
        <w:pStyle w:val="Paragraphedeliste"/>
        <w:numPr>
          <w:ilvl w:val="0"/>
          <w:numId w:val="18"/>
        </w:numPr>
        <w:spacing w:after="0"/>
        <w:jc w:val="both"/>
        <w:rPr>
          <w:rFonts w:ascii="Arial" w:hAnsi="Arial" w:cs="Arial"/>
        </w:rPr>
      </w:pPr>
      <w:proofErr w:type="gramStart"/>
      <w:r>
        <w:rPr>
          <w:rFonts w:ascii="Arial" w:hAnsi="Arial" w:cs="Arial"/>
        </w:rPr>
        <w:t>l’élaboration</w:t>
      </w:r>
      <w:proofErr w:type="gramEnd"/>
      <w:r>
        <w:rPr>
          <w:rFonts w:ascii="Arial" w:hAnsi="Arial" w:cs="Arial"/>
        </w:rPr>
        <w:t xml:space="preserve"> d’indicateurs de qualité</w:t>
      </w:r>
    </w:p>
    <w:p w14:paraId="6A62AE31" w14:textId="76D5982D" w:rsidR="004E7DA9" w:rsidRDefault="004E7DA9" w:rsidP="00073D47">
      <w:pPr>
        <w:pStyle w:val="Paragraphedeliste"/>
        <w:numPr>
          <w:ilvl w:val="0"/>
          <w:numId w:val="18"/>
        </w:numPr>
        <w:spacing w:after="0"/>
        <w:jc w:val="both"/>
        <w:rPr>
          <w:rFonts w:ascii="Arial" w:hAnsi="Arial" w:cs="Arial"/>
        </w:rPr>
      </w:pPr>
      <w:proofErr w:type="gramStart"/>
      <w:r>
        <w:rPr>
          <w:rFonts w:ascii="Arial" w:hAnsi="Arial" w:cs="Arial"/>
        </w:rPr>
        <w:t>l’élaboration</w:t>
      </w:r>
      <w:proofErr w:type="gramEnd"/>
      <w:r>
        <w:rPr>
          <w:rFonts w:ascii="Arial" w:hAnsi="Arial" w:cs="Arial"/>
        </w:rPr>
        <w:t xml:space="preserve"> de critères d’évaluation du suivi de la qualité, des objectifs de soins et de continuité du présent arrêté royal. </w:t>
      </w:r>
    </w:p>
    <w:p w14:paraId="7B3BE6E3" w14:textId="4F81D278" w:rsidR="009D33B0" w:rsidRDefault="009D33B0" w:rsidP="00073D47">
      <w:pPr>
        <w:pStyle w:val="Paragraphedeliste"/>
        <w:numPr>
          <w:ilvl w:val="0"/>
          <w:numId w:val="18"/>
        </w:numPr>
        <w:spacing w:after="0"/>
        <w:jc w:val="both"/>
        <w:rPr>
          <w:rFonts w:ascii="Arial" w:hAnsi="Arial" w:cs="Arial"/>
        </w:rPr>
      </w:pPr>
      <w:proofErr w:type="gramStart"/>
      <w:r>
        <w:rPr>
          <w:rFonts w:ascii="Arial" w:hAnsi="Arial" w:cs="Arial"/>
        </w:rPr>
        <w:t>la</w:t>
      </w:r>
      <w:proofErr w:type="gramEnd"/>
      <w:r>
        <w:rPr>
          <w:rFonts w:ascii="Arial" w:hAnsi="Arial" w:cs="Arial"/>
        </w:rPr>
        <w:t xml:space="preserve"> rédaction de recommandations sur les dépistages et les données </w:t>
      </w:r>
      <w:r w:rsidR="00916EAC">
        <w:rPr>
          <w:rFonts w:ascii="Arial" w:hAnsi="Arial" w:cs="Arial"/>
        </w:rPr>
        <w:t xml:space="preserve">de base </w:t>
      </w:r>
      <w:r>
        <w:rPr>
          <w:rFonts w:ascii="Arial" w:hAnsi="Arial" w:cs="Arial"/>
        </w:rPr>
        <w:t>à collecter dans les services non gériatriques</w:t>
      </w:r>
    </w:p>
    <w:p w14:paraId="42741DC9" w14:textId="1CB964E2" w:rsidR="00EE135E" w:rsidRDefault="00EE135E" w:rsidP="00EE135E">
      <w:pPr>
        <w:spacing w:after="0"/>
        <w:jc w:val="both"/>
        <w:rPr>
          <w:rFonts w:ascii="Arial" w:hAnsi="Arial" w:cs="Arial"/>
        </w:rPr>
      </w:pPr>
    </w:p>
    <w:p w14:paraId="0F5FEFFF" w14:textId="4323DA67" w:rsidR="00EE135E" w:rsidRPr="00AE68FD" w:rsidRDefault="00EE135E" w:rsidP="00AE68FD">
      <w:pPr>
        <w:pStyle w:val="Paragraphedeliste"/>
        <w:numPr>
          <w:ilvl w:val="0"/>
          <w:numId w:val="8"/>
        </w:numPr>
        <w:spacing w:after="0"/>
        <w:jc w:val="both"/>
        <w:rPr>
          <w:rFonts w:ascii="Arial" w:hAnsi="Arial" w:cs="Arial"/>
        </w:rPr>
      </w:pPr>
    </w:p>
    <w:p w14:paraId="517E794F" w14:textId="77777777" w:rsidR="00EE135E" w:rsidRPr="00AE68FD" w:rsidRDefault="00EE135E" w:rsidP="00AE68FD">
      <w:pPr>
        <w:spacing w:after="0"/>
        <w:jc w:val="both"/>
        <w:rPr>
          <w:rFonts w:ascii="Arial" w:hAnsi="Arial" w:cs="Arial"/>
        </w:rPr>
      </w:pPr>
    </w:p>
    <w:p w14:paraId="0C5C0725" w14:textId="4D7412E0" w:rsidR="006F2C2A" w:rsidRPr="006F2C2A" w:rsidRDefault="006F2C2A" w:rsidP="006F2C2A">
      <w:pPr>
        <w:spacing w:after="0"/>
        <w:ind w:left="360"/>
        <w:jc w:val="both"/>
        <w:rPr>
          <w:rFonts w:ascii="Arial" w:hAnsi="Arial" w:cs="Arial"/>
        </w:rPr>
      </w:pPr>
      <w:r w:rsidRPr="006F2C2A">
        <w:rPr>
          <w:rFonts w:ascii="Arial" w:hAnsi="Arial" w:cs="Arial"/>
        </w:rPr>
        <w:t>Le collège de gériatrie est composé de….</w:t>
      </w:r>
      <w:r w:rsidR="00FB632D">
        <w:rPr>
          <w:rFonts w:ascii="Arial" w:hAnsi="Arial" w:cs="Arial"/>
        </w:rPr>
        <w:t xml:space="preserve"> </w:t>
      </w:r>
      <w:r w:rsidR="00FB632D" w:rsidRPr="00FB632D">
        <w:rPr>
          <w:rFonts w:ascii="Arial" w:hAnsi="Arial" w:cs="Arial"/>
          <w:i/>
          <w:iCs/>
        </w:rPr>
        <w:t>(composition proche de celle du CA de la SBGG)</w:t>
      </w:r>
    </w:p>
    <w:p w14:paraId="03920643" w14:textId="77777777" w:rsidR="00073D47" w:rsidRPr="00073D47" w:rsidRDefault="00073D47" w:rsidP="00073D47">
      <w:pPr>
        <w:spacing w:after="0"/>
        <w:jc w:val="both"/>
        <w:rPr>
          <w:rFonts w:ascii="Arial" w:hAnsi="Arial" w:cs="Arial"/>
        </w:rPr>
      </w:pPr>
    </w:p>
    <w:p w14:paraId="49BEBD24" w14:textId="778E1B7C" w:rsidR="002A2860" w:rsidRPr="00073D47" w:rsidRDefault="00073D47" w:rsidP="006959CF">
      <w:pPr>
        <w:pStyle w:val="Paragraphedeliste"/>
        <w:numPr>
          <w:ilvl w:val="0"/>
          <w:numId w:val="9"/>
        </w:numPr>
        <w:spacing w:after="0"/>
        <w:jc w:val="both"/>
        <w:rPr>
          <w:rFonts w:ascii="Arial" w:hAnsi="Arial" w:cs="Arial"/>
        </w:rPr>
      </w:pPr>
      <w:r w:rsidRPr="00073D47">
        <w:rPr>
          <w:rFonts w:ascii="Arial" w:hAnsi="Arial" w:cs="Arial"/>
          <w:b/>
          <w:bCs/>
        </w:rPr>
        <w:t xml:space="preserve">Système informatique </w:t>
      </w:r>
    </w:p>
    <w:p w14:paraId="756069E6" w14:textId="77777777" w:rsidR="00C14B41" w:rsidRDefault="00C14B41" w:rsidP="006959CF">
      <w:pPr>
        <w:spacing w:after="0"/>
        <w:jc w:val="both"/>
        <w:rPr>
          <w:rFonts w:ascii="Arial" w:hAnsi="Arial" w:cs="Arial"/>
        </w:rPr>
      </w:pPr>
    </w:p>
    <w:p w14:paraId="53CB51E6" w14:textId="3A11D373" w:rsidR="00073D47" w:rsidRPr="00073D47" w:rsidRDefault="00073D47" w:rsidP="001F495D">
      <w:pPr>
        <w:pStyle w:val="Paragraphedeliste"/>
        <w:numPr>
          <w:ilvl w:val="0"/>
          <w:numId w:val="8"/>
        </w:numPr>
        <w:spacing w:after="0"/>
        <w:jc w:val="both"/>
        <w:rPr>
          <w:rFonts w:ascii="Arial" w:hAnsi="Arial" w:cs="Arial"/>
        </w:rPr>
      </w:pPr>
    </w:p>
    <w:p w14:paraId="58E9B605" w14:textId="77777777" w:rsidR="00073D47" w:rsidRDefault="00073D47" w:rsidP="00D032D9">
      <w:pPr>
        <w:spacing w:after="0"/>
        <w:jc w:val="both"/>
        <w:rPr>
          <w:rFonts w:ascii="Arial" w:hAnsi="Arial" w:cs="Arial"/>
        </w:rPr>
      </w:pPr>
    </w:p>
    <w:p w14:paraId="311977C1" w14:textId="531CC3F8" w:rsidR="00B777A8" w:rsidRDefault="00073D47" w:rsidP="00D032D9">
      <w:pPr>
        <w:spacing w:after="0"/>
        <w:jc w:val="both"/>
        <w:rPr>
          <w:rFonts w:ascii="Arial" w:hAnsi="Arial" w:cs="Arial"/>
        </w:rPr>
      </w:pPr>
      <w:r>
        <w:rPr>
          <w:rFonts w:ascii="Arial" w:hAnsi="Arial" w:cs="Arial"/>
        </w:rPr>
        <w:t>La c</w:t>
      </w:r>
      <w:r w:rsidRPr="00073D47">
        <w:rPr>
          <w:rFonts w:ascii="Arial" w:hAnsi="Arial" w:cs="Arial"/>
        </w:rPr>
        <w:t>ollecte et transmission de données du patient</w:t>
      </w:r>
      <w:r>
        <w:rPr>
          <w:rFonts w:ascii="Arial" w:hAnsi="Arial" w:cs="Arial"/>
        </w:rPr>
        <w:t xml:space="preserve"> nécessite u</w:t>
      </w:r>
      <w:r w:rsidR="00D032D9">
        <w:rPr>
          <w:rFonts w:ascii="Arial" w:hAnsi="Arial" w:cs="Arial"/>
        </w:rPr>
        <w:t>n système informatique multidisciplinaire partagé actualisé et transmural</w:t>
      </w:r>
      <w:r w:rsidR="00B777A8">
        <w:rPr>
          <w:rFonts w:ascii="Arial" w:hAnsi="Arial" w:cs="Arial"/>
        </w:rPr>
        <w:t>.</w:t>
      </w:r>
    </w:p>
    <w:p w14:paraId="3A79FA42" w14:textId="3913FA22" w:rsidR="00D032D9" w:rsidRDefault="00B777A8" w:rsidP="00D032D9">
      <w:pPr>
        <w:spacing w:after="0"/>
        <w:jc w:val="both"/>
        <w:rPr>
          <w:rFonts w:ascii="Arial" w:hAnsi="Arial" w:cs="Arial"/>
        </w:rPr>
      </w:pPr>
      <w:r>
        <w:rPr>
          <w:rFonts w:ascii="Arial" w:hAnsi="Arial" w:cs="Arial"/>
        </w:rPr>
        <w:t>L</w:t>
      </w:r>
      <w:r w:rsidR="00D032D9">
        <w:rPr>
          <w:rFonts w:ascii="Arial" w:hAnsi="Arial" w:cs="Arial"/>
        </w:rPr>
        <w:t xml:space="preserve">es dépistages, évaluations, diagnostics et traitements doivent idéalement figurer dans le dossier électronique du patient et pouvoir être transmis dans les différents milieux de soins, lieux et systèmes de soins, dossiers médicaux des médecins traitants, dossiers des résidents en maison de repos et de soins, dossiers des services de soins à domicile et également des dossiers des hôpitaux. </w:t>
      </w:r>
    </w:p>
    <w:p w14:paraId="1AB992FB" w14:textId="77777777" w:rsidR="00CE54CD" w:rsidRPr="00FF0F6A" w:rsidRDefault="00CE54CD" w:rsidP="00CE54CD">
      <w:pPr>
        <w:spacing w:after="0"/>
        <w:jc w:val="both"/>
        <w:rPr>
          <w:rFonts w:ascii="Arial" w:hAnsi="Arial" w:cs="Arial"/>
        </w:rPr>
      </w:pPr>
    </w:p>
    <w:p w14:paraId="5C4879C1" w14:textId="77777777" w:rsidR="00CE54CD" w:rsidRDefault="00CE54CD" w:rsidP="00CE54CD">
      <w:pPr>
        <w:spacing w:after="0"/>
        <w:jc w:val="both"/>
        <w:rPr>
          <w:rFonts w:ascii="Arial" w:hAnsi="Arial" w:cs="Arial"/>
        </w:rPr>
      </w:pPr>
    </w:p>
    <w:p w14:paraId="6373C165" w14:textId="77777777" w:rsidR="00CE54CD" w:rsidRPr="00EF6B5D" w:rsidRDefault="00CE54CD" w:rsidP="00CE54CD">
      <w:pPr>
        <w:pStyle w:val="Paragraphedeliste"/>
        <w:numPr>
          <w:ilvl w:val="0"/>
          <w:numId w:val="9"/>
        </w:numPr>
        <w:spacing w:after="0"/>
        <w:jc w:val="both"/>
        <w:rPr>
          <w:rFonts w:ascii="Arial" w:hAnsi="Arial" w:cs="Arial"/>
        </w:rPr>
      </w:pPr>
      <w:r w:rsidRPr="00EF6B5D">
        <w:rPr>
          <w:rFonts w:ascii="Arial" w:hAnsi="Arial" w:cs="Arial"/>
          <w:b/>
          <w:i/>
        </w:rPr>
        <w:t>Financement (doit faire l’objet d’un texte séparé)</w:t>
      </w:r>
    </w:p>
    <w:p w14:paraId="6ACF2930" w14:textId="77777777" w:rsidR="00CE54CD" w:rsidRPr="00EF6B5D" w:rsidRDefault="00CE54CD" w:rsidP="00CE54CD">
      <w:pPr>
        <w:spacing w:after="0"/>
        <w:jc w:val="both"/>
        <w:rPr>
          <w:rFonts w:ascii="Arial" w:hAnsi="Arial" w:cs="Arial"/>
        </w:rPr>
      </w:pPr>
    </w:p>
    <w:p w14:paraId="192C6542" w14:textId="77777777" w:rsidR="00073D47" w:rsidRPr="00EF6B5D" w:rsidRDefault="00073D47" w:rsidP="001F495D">
      <w:pPr>
        <w:pStyle w:val="Paragraphedeliste"/>
        <w:numPr>
          <w:ilvl w:val="0"/>
          <w:numId w:val="8"/>
        </w:numPr>
        <w:spacing w:after="0"/>
        <w:jc w:val="both"/>
        <w:rPr>
          <w:rFonts w:ascii="Arial" w:hAnsi="Arial" w:cs="Arial"/>
        </w:rPr>
      </w:pPr>
    </w:p>
    <w:p w14:paraId="35037AF7" w14:textId="77777777" w:rsidR="00073D47" w:rsidRPr="00EF6B5D" w:rsidRDefault="00073D47" w:rsidP="00CE54CD">
      <w:pPr>
        <w:spacing w:after="0"/>
        <w:jc w:val="both"/>
        <w:rPr>
          <w:rFonts w:ascii="Arial" w:hAnsi="Arial" w:cs="Arial"/>
          <w:i/>
          <w:iCs/>
        </w:rPr>
      </w:pPr>
    </w:p>
    <w:p w14:paraId="543D73E1" w14:textId="1BD8FAED" w:rsidR="00CE54CD" w:rsidRPr="00EF6B5D" w:rsidRDefault="00CE54CD" w:rsidP="00CE54CD">
      <w:pPr>
        <w:spacing w:after="0"/>
        <w:jc w:val="both"/>
        <w:rPr>
          <w:rFonts w:ascii="Arial" w:hAnsi="Arial" w:cs="Arial"/>
          <w:i/>
          <w:iCs/>
        </w:rPr>
      </w:pPr>
    </w:p>
    <w:p w14:paraId="1361A3B4" w14:textId="131583DC" w:rsidR="00073D47" w:rsidRPr="00EF6B5D" w:rsidRDefault="006F2C2A" w:rsidP="00CE54CD">
      <w:pPr>
        <w:spacing w:after="0"/>
        <w:jc w:val="both"/>
        <w:rPr>
          <w:rFonts w:ascii="Arial" w:hAnsi="Arial" w:cs="Arial"/>
          <w:i/>
          <w:iCs/>
        </w:rPr>
      </w:pPr>
      <w:r w:rsidRPr="00EF6B5D">
        <w:rPr>
          <w:rFonts w:ascii="Arial" w:hAnsi="Arial" w:cs="Arial"/>
          <w:i/>
          <w:iCs/>
        </w:rPr>
        <w:t xml:space="preserve">Voir ce qui est </w:t>
      </w:r>
      <w:r w:rsidR="00EF6B5D" w:rsidRPr="00EF6B5D">
        <w:rPr>
          <w:rFonts w:ascii="Arial" w:hAnsi="Arial" w:cs="Arial"/>
          <w:i/>
          <w:iCs/>
        </w:rPr>
        <w:t xml:space="preserve">financé </w:t>
      </w:r>
      <w:r w:rsidRPr="00EF6B5D">
        <w:rPr>
          <w:rFonts w:ascii="Arial" w:hAnsi="Arial" w:cs="Arial"/>
          <w:i/>
          <w:iCs/>
        </w:rPr>
        <w:t xml:space="preserve">dans le </w:t>
      </w:r>
      <w:r w:rsidR="00EF6B5D" w:rsidRPr="00EF6B5D">
        <w:rPr>
          <w:rFonts w:ascii="Arial" w:hAnsi="Arial" w:cs="Arial"/>
          <w:i/>
          <w:iCs/>
        </w:rPr>
        <w:t>p</w:t>
      </w:r>
      <w:r w:rsidRPr="00EF6B5D">
        <w:rPr>
          <w:rFonts w:ascii="Arial" w:hAnsi="Arial" w:cs="Arial"/>
          <w:i/>
          <w:iCs/>
        </w:rPr>
        <w:t xml:space="preserve">rogramme de soins, ce qui </w:t>
      </w:r>
      <w:r w:rsidR="00EF6B5D" w:rsidRPr="00EF6B5D">
        <w:rPr>
          <w:rFonts w:ascii="Arial" w:hAnsi="Arial" w:cs="Arial"/>
          <w:i/>
          <w:iCs/>
        </w:rPr>
        <w:t>a</w:t>
      </w:r>
      <w:r w:rsidRPr="00EF6B5D">
        <w:rPr>
          <w:rFonts w:ascii="Arial" w:hAnsi="Arial" w:cs="Arial"/>
          <w:i/>
          <w:iCs/>
        </w:rPr>
        <w:t xml:space="preserve"> un autre </w:t>
      </w:r>
      <w:r w:rsidR="00EF6B5D" w:rsidRPr="00EF6B5D">
        <w:rPr>
          <w:rFonts w:ascii="Arial" w:hAnsi="Arial" w:cs="Arial"/>
          <w:i/>
          <w:iCs/>
        </w:rPr>
        <w:t>financement (di</w:t>
      </w:r>
      <w:r w:rsidR="00EF6B5D">
        <w:rPr>
          <w:rFonts w:ascii="Arial" w:hAnsi="Arial" w:cs="Arial"/>
          <w:i/>
          <w:iCs/>
        </w:rPr>
        <w:t>ététicien</w:t>
      </w:r>
      <w:r w:rsidR="00EF6B5D" w:rsidRPr="00EF6B5D">
        <w:rPr>
          <w:rFonts w:ascii="Arial" w:hAnsi="Arial" w:cs="Arial"/>
          <w:i/>
          <w:iCs/>
        </w:rPr>
        <w:t>, AS, …), ce qui doit être éventuellement changer (kiné ?)</w:t>
      </w:r>
    </w:p>
    <w:p w14:paraId="2DDDC905" w14:textId="77777777" w:rsidR="00073D47" w:rsidRDefault="00073D47" w:rsidP="00073D47">
      <w:pPr>
        <w:spacing w:after="0"/>
        <w:jc w:val="both"/>
        <w:rPr>
          <w:rFonts w:ascii="Arial" w:hAnsi="Arial" w:cs="Arial"/>
          <w:i/>
          <w:iCs/>
        </w:rPr>
      </w:pPr>
      <w:r w:rsidRPr="00EF6B5D">
        <w:rPr>
          <w:rFonts w:ascii="Arial" w:hAnsi="Arial" w:cs="Arial"/>
          <w:i/>
          <w:iCs/>
        </w:rPr>
        <w:t>Quid du financement académique complémentaire ?</w:t>
      </w:r>
    </w:p>
    <w:p w14:paraId="4706F2E9" w14:textId="77777777" w:rsidR="00073D47" w:rsidRPr="002E204A" w:rsidRDefault="00073D47" w:rsidP="00CE54CD">
      <w:pPr>
        <w:spacing w:after="0"/>
        <w:jc w:val="both"/>
        <w:rPr>
          <w:rFonts w:ascii="Arial" w:hAnsi="Arial" w:cs="Arial"/>
          <w:i/>
          <w:iCs/>
        </w:rPr>
      </w:pPr>
    </w:p>
    <w:p w14:paraId="115FDBF2" w14:textId="6E9A473E" w:rsidR="00CE54CD" w:rsidRDefault="00CE54CD" w:rsidP="006959CF">
      <w:pPr>
        <w:spacing w:after="0"/>
        <w:jc w:val="both"/>
        <w:rPr>
          <w:rFonts w:ascii="Arial" w:hAnsi="Arial" w:cs="Arial"/>
        </w:rPr>
      </w:pPr>
    </w:p>
    <w:p w14:paraId="2FAC0B9D" w14:textId="764643B3" w:rsidR="00AB3EC0" w:rsidRDefault="00AB3EC0" w:rsidP="006959CF">
      <w:pPr>
        <w:spacing w:after="0"/>
        <w:jc w:val="both"/>
        <w:rPr>
          <w:rFonts w:ascii="Arial" w:hAnsi="Arial" w:cs="Arial"/>
        </w:rPr>
      </w:pPr>
    </w:p>
    <w:p w14:paraId="474ACF26" w14:textId="7EAA2D73" w:rsidR="00AB3EC0" w:rsidRPr="006959CF" w:rsidRDefault="00AB3EC0" w:rsidP="00AB3EC0">
      <w:pPr>
        <w:spacing w:after="0"/>
        <w:jc w:val="both"/>
        <w:rPr>
          <w:rFonts w:ascii="Arial" w:hAnsi="Arial" w:cs="Arial"/>
        </w:rPr>
      </w:pPr>
    </w:p>
    <w:sectPr w:rsidR="00AB3EC0" w:rsidRPr="006959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4070" w14:textId="77777777" w:rsidR="004D65A1" w:rsidRDefault="004D65A1" w:rsidP="009C197D">
      <w:pPr>
        <w:spacing w:after="0" w:line="240" w:lineRule="auto"/>
      </w:pPr>
      <w:r>
        <w:separator/>
      </w:r>
    </w:p>
  </w:endnote>
  <w:endnote w:type="continuationSeparator" w:id="0">
    <w:p w14:paraId="4598324D" w14:textId="77777777" w:rsidR="004D65A1" w:rsidRDefault="004D65A1" w:rsidP="009C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7C93" w14:textId="66CFDF3B" w:rsidR="009C197D" w:rsidRDefault="00000000">
    <w:pPr>
      <w:pStyle w:val="Pieddepage"/>
    </w:pPr>
    <w:fldSimple w:instr=" FILENAME \* MERGEFORMAT ">
      <w:r w:rsidR="00744EB9">
        <w:rPr>
          <w:noProof/>
        </w:rPr>
        <w:t>Projet Arrêté royal.20221102</w:t>
      </w:r>
    </w:fldSimple>
    <w:r w:rsidR="009C197D">
      <w:ptab w:relativeTo="margin" w:alignment="center" w:leader="none"/>
    </w:r>
    <w:r w:rsidR="009C197D">
      <w:ptab w:relativeTo="margin" w:alignment="right" w:leader="none"/>
    </w:r>
    <w:r w:rsidR="002D23D2">
      <w:fldChar w:fldCharType="begin"/>
    </w:r>
    <w:r w:rsidR="002D23D2">
      <w:instrText>PAGE   \* MERGEFORMAT</w:instrText>
    </w:r>
    <w:r w:rsidR="002D23D2">
      <w:fldChar w:fldCharType="separate"/>
    </w:r>
    <w:r w:rsidR="002D23D2">
      <w:rPr>
        <w:lang w:val="fr-FR"/>
      </w:rPr>
      <w:t>1</w:t>
    </w:r>
    <w:r w:rsidR="002D23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0AF6" w14:textId="77777777" w:rsidR="004D65A1" w:rsidRDefault="004D65A1" w:rsidP="009C197D">
      <w:pPr>
        <w:spacing w:after="0" w:line="240" w:lineRule="auto"/>
      </w:pPr>
      <w:r>
        <w:separator/>
      </w:r>
    </w:p>
  </w:footnote>
  <w:footnote w:type="continuationSeparator" w:id="0">
    <w:p w14:paraId="72444037" w14:textId="77777777" w:rsidR="004D65A1" w:rsidRDefault="004D65A1" w:rsidP="009C1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B9E"/>
    <w:multiLevelType w:val="hybridMultilevel"/>
    <w:tmpl w:val="B85E6586"/>
    <w:lvl w:ilvl="0" w:tplc="21B0CA54">
      <w:start w:val="1"/>
      <w:numFmt w:val="upperRoman"/>
      <w:lvlText w:val="Chapitre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E16879"/>
    <w:multiLevelType w:val="hybridMultilevel"/>
    <w:tmpl w:val="7B1AF59A"/>
    <w:lvl w:ilvl="0" w:tplc="EAB8169E">
      <w:numFmt w:val="bullet"/>
      <w:lvlText w:val="-"/>
      <w:lvlJc w:val="left"/>
      <w:pPr>
        <w:ind w:left="2291" w:hanging="360"/>
      </w:pPr>
      <w:rPr>
        <w:rFonts w:ascii="Calibri" w:eastAsiaTheme="minorHAnsi" w:hAnsi="Calibri" w:cs="Calibri"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 w15:restartNumberingAfterBreak="0">
    <w:nsid w:val="0D9E19A3"/>
    <w:multiLevelType w:val="hybridMultilevel"/>
    <w:tmpl w:val="198C97C0"/>
    <w:lvl w:ilvl="0" w:tplc="ED0C7654">
      <w:start w:val="1"/>
      <w:numFmt w:val="upperRoman"/>
      <w:lvlText w:val="Chapitre %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2002D19"/>
    <w:multiLevelType w:val="hybridMultilevel"/>
    <w:tmpl w:val="0E507CD4"/>
    <w:lvl w:ilvl="0" w:tplc="7722E4E6">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6A7AA5"/>
    <w:multiLevelType w:val="hybridMultilevel"/>
    <w:tmpl w:val="B67082AC"/>
    <w:lvl w:ilvl="0" w:tplc="EAB8169E">
      <w:numFmt w:val="bullet"/>
      <w:lvlText w:val="-"/>
      <w:lvlJc w:val="left"/>
      <w:pPr>
        <w:ind w:left="851" w:hanging="360"/>
      </w:pPr>
      <w:rPr>
        <w:rFonts w:ascii="Calibri" w:eastAsiaTheme="minorHAnsi" w:hAnsi="Calibri" w:cs="Calibri" w:hint="default"/>
      </w:rPr>
    </w:lvl>
    <w:lvl w:ilvl="1" w:tplc="08130003" w:tentative="1">
      <w:start w:val="1"/>
      <w:numFmt w:val="bullet"/>
      <w:lvlText w:val="o"/>
      <w:lvlJc w:val="left"/>
      <w:pPr>
        <w:ind w:left="1571" w:hanging="360"/>
      </w:pPr>
      <w:rPr>
        <w:rFonts w:ascii="Courier New" w:hAnsi="Courier New" w:cs="Courier New" w:hint="default"/>
      </w:rPr>
    </w:lvl>
    <w:lvl w:ilvl="2" w:tplc="08130005" w:tentative="1">
      <w:start w:val="1"/>
      <w:numFmt w:val="bullet"/>
      <w:lvlText w:val=""/>
      <w:lvlJc w:val="left"/>
      <w:pPr>
        <w:ind w:left="2291" w:hanging="360"/>
      </w:pPr>
      <w:rPr>
        <w:rFonts w:ascii="Wingdings" w:hAnsi="Wingdings" w:hint="default"/>
      </w:rPr>
    </w:lvl>
    <w:lvl w:ilvl="3" w:tplc="08130001" w:tentative="1">
      <w:start w:val="1"/>
      <w:numFmt w:val="bullet"/>
      <w:lvlText w:val=""/>
      <w:lvlJc w:val="left"/>
      <w:pPr>
        <w:ind w:left="3011" w:hanging="360"/>
      </w:pPr>
      <w:rPr>
        <w:rFonts w:ascii="Symbol" w:hAnsi="Symbol" w:hint="default"/>
      </w:rPr>
    </w:lvl>
    <w:lvl w:ilvl="4" w:tplc="08130003" w:tentative="1">
      <w:start w:val="1"/>
      <w:numFmt w:val="bullet"/>
      <w:lvlText w:val="o"/>
      <w:lvlJc w:val="left"/>
      <w:pPr>
        <w:ind w:left="3731" w:hanging="360"/>
      </w:pPr>
      <w:rPr>
        <w:rFonts w:ascii="Courier New" w:hAnsi="Courier New" w:cs="Courier New" w:hint="default"/>
      </w:rPr>
    </w:lvl>
    <w:lvl w:ilvl="5" w:tplc="08130005" w:tentative="1">
      <w:start w:val="1"/>
      <w:numFmt w:val="bullet"/>
      <w:lvlText w:val=""/>
      <w:lvlJc w:val="left"/>
      <w:pPr>
        <w:ind w:left="4451" w:hanging="360"/>
      </w:pPr>
      <w:rPr>
        <w:rFonts w:ascii="Wingdings" w:hAnsi="Wingdings" w:hint="default"/>
      </w:rPr>
    </w:lvl>
    <w:lvl w:ilvl="6" w:tplc="08130001" w:tentative="1">
      <w:start w:val="1"/>
      <w:numFmt w:val="bullet"/>
      <w:lvlText w:val=""/>
      <w:lvlJc w:val="left"/>
      <w:pPr>
        <w:ind w:left="5171" w:hanging="360"/>
      </w:pPr>
      <w:rPr>
        <w:rFonts w:ascii="Symbol" w:hAnsi="Symbol" w:hint="default"/>
      </w:rPr>
    </w:lvl>
    <w:lvl w:ilvl="7" w:tplc="08130003" w:tentative="1">
      <w:start w:val="1"/>
      <w:numFmt w:val="bullet"/>
      <w:lvlText w:val="o"/>
      <w:lvlJc w:val="left"/>
      <w:pPr>
        <w:ind w:left="5891" w:hanging="360"/>
      </w:pPr>
      <w:rPr>
        <w:rFonts w:ascii="Courier New" w:hAnsi="Courier New" w:cs="Courier New" w:hint="default"/>
      </w:rPr>
    </w:lvl>
    <w:lvl w:ilvl="8" w:tplc="08130005" w:tentative="1">
      <w:start w:val="1"/>
      <w:numFmt w:val="bullet"/>
      <w:lvlText w:val=""/>
      <w:lvlJc w:val="left"/>
      <w:pPr>
        <w:ind w:left="6611" w:hanging="360"/>
      </w:pPr>
      <w:rPr>
        <w:rFonts w:ascii="Wingdings" w:hAnsi="Wingdings" w:hint="default"/>
      </w:rPr>
    </w:lvl>
  </w:abstractNum>
  <w:abstractNum w:abstractNumId="5" w15:restartNumberingAfterBreak="0">
    <w:nsid w:val="210E49AB"/>
    <w:multiLevelType w:val="hybridMultilevel"/>
    <w:tmpl w:val="E236D22C"/>
    <w:lvl w:ilvl="0" w:tplc="7F36C12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1A2CDF"/>
    <w:multiLevelType w:val="hybridMultilevel"/>
    <w:tmpl w:val="4764487E"/>
    <w:lvl w:ilvl="0" w:tplc="21B0CA54">
      <w:start w:val="1"/>
      <w:numFmt w:val="upperRoman"/>
      <w:lvlText w:val="Chapitre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4E40049"/>
    <w:multiLevelType w:val="hybridMultilevel"/>
    <w:tmpl w:val="210411F6"/>
    <w:lvl w:ilvl="0" w:tplc="7722E4E6">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8776B2"/>
    <w:multiLevelType w:val="hybridMultilevel"/>
    <w:tmpl w:val="61149BE0"/>
    <w:lvl w:ilvl="0" w:tplc="2F94AC46">
      <w:start w:val="1"/>
      <w:numFmt w:val="upperRoman"/>
      <w:lvlText w:val="Chapitr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DC51D5A"/>
    <w:multiLevelType w:val="hybridMultilevel"/>
    <w:tmpl w:val="81CCD602"/>
    <w:lvl w:ilvl="0" w:tplc="7722E4E6">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23322E6"/>
    <w:multiLevelType w:val="hybridMultilevel"/>
    <w:tmpl w:val="FA14950A"/>
    <w:lvl w:ilvl="0" w:tplc="21B0CA54">
      <w:start w:val="1"/>
      <w:numFmt w:val="upperRoman"/>
      <w:lvlText w:val="Chapitre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3582B62"/>
    <w:multiLevelType w:val="hybridMultilevel"/>
    <w:tmpl w:val="9F7AAC28"/>
    <w:lvl w:ilvl="0" w:tplc="7ECCCD5A">
      <w:start w:val="1"/>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53D42B35"/>
    <w:multiLevelType w:val="hybridMultilevel"/>
    <w:tmpl w:val="888835AE"/>
    <w:lvl w:ilvl="0" w:tplc="C0B697D0">
      <w:start w:val="1"/>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44A4FD6"/>
    <w:multiLevelType w:val="hybridMultilevel"/>
    <w:tmpl w:val="53CC1C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7C43786"/>
    <w:multiLevelType w:val="hybridMultilevel"/>
    <w:tmpl w:val="7CAEB144"/>
    <w:lvl w:ilvl="0" w:tplc="1278CE10">
      <w:start w:val="1"/>
      <w:numFmt w:val="upperRoman"/>
      <w:lvlText w:val="Chapitre %1."/>
      <w:lvlJc w:val="left"/>
      <w:pPr>
        <w:ind w:left="720" w:hanging="360"/>
      </w:pPr>
      <w:rPr>
        <w:rFonts w:hint="default"/>
        <w:b/>
        <w:bCs/>
        <w:i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B410915"/>
    <w:multiLevelType w:val="hybridMultilevel"/>
    <w:tmpl w:val="375E7566"/>
    <w:lvl w:ilvl="0" w:tplc="FFFFFFFF">
      <w:start w:val="1"/>
      <w:numFmt w:val="decimal"/>
      <w:lvlText w:val="Article %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BA34D34"/>
    <w:multiLevelType w:val="hybridMultilevel"/>
    <w:tmpl w:val="88F24334"/>
    <w:lvl w:ilvl="0" w:tplc="DB1E8A3C">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E3C638A"/>
    <w:multiLevelType w:val="hybridMultilevel"/>
    <w:tmpl w:val="6FCA3B4A"/>
    <w:lvl w:ilvl="0" w:tplc="08FE6836">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EE84357"/>
    <w:multiLevelType w:val="hybridMultilevel"/>
    <w:tmpl w:val="104A3A60"/>
    <w:lvl w:ilvl="0" w:tplc="1278CE10">
      <w:start w:val="1"/>
      <w:numFmt w:val="upperRoman"/>
      <w:lvlText w:val="Chapitre %1."/>
      <w:lvlJc w:val="left"/>
      <w:pPr>
        <w:ind w:left="720" w:hanging="720"/>
      </w:pPr>
      <w:rPr>
        <w:rFonts w:hint="default"/>
        <w:b/>
        <w:bCs/>
        <w:i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3E64789"/>
    <w:multiLevelType w:val="hybridMultilevel"/>
    <w:tmpl w:val="423C710A"/>
    <w:lvl w:ilvl="0" w:tplc="21B0CA54">
      <w:start w:val="1"/>
      <w:numFmt w:val="upperRoman"/>
      <w:lvlText w:val="Chapitre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56A518A"/>
    <w:multiLevelType w:val="hybridMultilevel"/>
    <w:tmpl w:val="A524BFBE"/>
    <w:lvl w:ilvl="0" w:tplc="2F94AC46">
      <w:start w:val="1"/>
      <w:numFmt w:val="upperRoman"/>
      <w:lvlText w:val="Chapitre %1."/>
      <w:lvlJc w:val="left"/>
      <w:pPr>
        <w:ind w:left="72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6DD7BCA"/>
    <w:multiLevelType w:val="hybridMultilevel"/>
    <w:tmpl w:val="7020E3BA"/>
    <w:lvl w:ilvl="0" w:tplc="C98C9F14">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47B5517"/>
    <w:multiLevelType w:val="hybridMultilevel"/>
    <w:tmpl w:val="2DF6AEBA"/>
    <w:lvl w:ilvl="0" w:tplc="BFAEF618">
      <w:start w:val="1"/>
      <w:numFmt w:val="decimal"/>
      <w:lvlText w:val="Article %1."/>
      <w:lvlJc w:val="left"/>
      <w:pPr>
        <w:ind w:left="720" w:hanging="360"/>
      </w:pPr>
      <w:rPr>
        <w:rFonts w:ascii="Arial" w:hAnsi="Arial" w:cs="Arial"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B38706F"/>
    <w:multiLevelType w:val="hybridMultilevel"/>
    <w:tmpl w:val="F7DE9DCA"/>
    <w:lvl w:ilvl="0" w:tplc="EAB8169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B8319F8"/>
    <w:multiLevelType w:val="hybridMultilevel"/>
    <w:tmpl w:val="93A2590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D283E92"/>
    <w:multiLevelType w:val="hybridMultilevel"/>
    <w:tmpl w:val="99A6023C"/>
    <w:lvl w:ilvl="0" w:tplc="040C000F">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62617364">
    <w:abstractNumId w:val="13"/>
  </w:num>
  <w:num w:numId="2" w16cid:durableId="1656256339">
    <w:abstractNumId w:val="17"/>
  </w:num>
  <w:num w:numId="3" w16cid:durableId="1054506978">
    <w:abstractNumId w:val="11"/>
  </w:num>
  <w:num w:numId="4" w16cid:durableId="280497225">
    <w:abstractNumId w:val="3"/>
  </w:num>
  <w:num w:numId="5" w16cid:durableId="251820958">
    <w:abstractNumId w:val="21"/>
  </w:num>
  <w:num w:numId="6" w16cid:durableId="728117519">
    <w:abstractNumId w:val="16"/>
  </w:num>
  <w:num w:numId="7" w16cid:durableId="1958027820">
    <w:abstractNumId w:val="7"/>
  </w:num>
  <w:num w:numId="8" w16cid:durableId="1080517122">
    <w:abstractNumId w:val="22"/>
  </w:num>
  <w:num w:numId="9" w16cid:durableId="695230252">
    <w:abstractNumId w:val="18"/>
  </w:num>
  <w:num w:numId="10" w16cid:durableId="843126206">
    <w:abstractNumId w:val="0"/>
  </w:num>
  <w:num w:numId="11" w16cid:durableId="57946394">
    <w:abstractNumId w:val="20"/>
  </w:num>
  <w:num w:numId="12" w16cid:durableId="952975015">
    <w:abstractNumId w:val="10"/>
  </w:num>
  <w:num w:numId="13" w16cid:durableId="718286312">
    <w:abstractNumId w:val="6"/>
  </w:num>
  <w:num w:numId="14" w16cid:durableId="2071610404">
    <w:abstractNumId w:val="19"/>
  </w:num>
  <w:num w:numId="15" w16cid:durableId="913928778">
    <w:abstractNumId w:val="2"/>
  </w:num>
  <w:num w:numId="16" w16cid:durableId="933317205">
    <w:abstractNumId w:val="12"/>
  </w:num>
  <w:num w:numId="17" w16cid:durableId="1158809016">
    <w:abstractNumId w:val="8"/>
  </w:num>
  <w:num w:numId="18" w16cid:durableId="74405048">
    <w:abstractNumId w:val="9"/>
  </w:num>
  <w:num w:numId="19" w16cid:durableId="1999381123">
    <w:abstractNumId w:val="24"/>
  </w:num>
  <w:num w:numId="20" w16cid:durableId="833378905">
    <w:abstractNumId w:val="14"/>
  </w:num>
  <w:num w:numId="21" w16cid:durableId="986202517">
    <w:abstractNumId w:val="23"/>
  </w:num>
  <w:num w:numId="22" w16cid:durableId="1171292063">
    <w:abstractNumId w:val="25"/>
  </w:num>
  <w:num w:numId="23" w16cid:durableId="1709715816">
    <w:abstractNumId w:val="4"/>
  </w:num>
  <w:num w:numId="24" w16cid:durableId="201329926">
    <w:abstractNumId w:val="1"/>
  </w:num>
  <w:num w:numId="25" w16cid:durableId="1475683741">
    <w:abstractNumId w:val="5"/>
  </w:num>
  <w:num w:numId="26" w16cid:durableId="3495290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3B"/>
    <w:rsid w:val="00001E00"/>
    <w:rsid w:val="00011390"/>
    <w:rsid w:val="00023F13"/>
    <w:rsid w:val="00025E20"/>
    <w:rsid w:val="000272BB"/>
    <w:rsid w:val="00027FD4"/>
    <w:rsid w:val="00041948"/>
    <w:rsid w:val="00044C78"/>
    <w:rsid w:val="000508B2"/>
    <w:rsid w:val="00050E7A"/>
    <w:rsid w:val="00051863"/>
    <w:rsid w:val="00051C10"/>
    <w:rsid w:val="00056C6E"/>
    <w:rsid w:val="00072786"/>
    <w:rsid w:val="00073D47"/>
    <w:rsid w:val="00073D99"/>
    <w:rsid w:val="00080257"/>
    <w:rsid w:val="00087259"/>
    <w:rsid w:val="000923E7"/>
    <w:rsid w:val="000940A5"/>
    <w:rsid w:val="00094F78"/>
    <w:rsid w:val="00096398"/>
    <w:rsid w:val="000976B6"/>
    <w:rsid w:val="000A12A9"/>
    <w:rsid w:val="000A586E"/>
    <w:rsid w:val="000B3DAD"/>
    <w:rsid w:val="000C124C"/>
    <w:rsid w:val="000C584B"/>
    <w:rsid w:val="000E24A9"/>
    <w:rsid w:val="000E59C2"/>
    <w:rsid w:val="000E70D5"/>
    <w:rsid w:val="000E728A"/>
    <w:rsid w:val="000F256A"/>
    <w:rsid w:val="000F6CCD"/>
    <w:rsid w:val="000F730C"/>
    <w:rsid w:val="00102A9D"/>
    <w:rsid w:val="001042D5"/>
    <w:rsid w:val="00105F0A"/>
    <w:rsid w:val="00111E24"/>
    <w:rsid w:val="001133A7"/>
    <w:rsid w:val="00114FE9"/>
    <w:rsid w:val="00117D95"/>
    <w:rsid w:val="00117E56"/>
    <w:rsid w:val="001207C1"/>
    <w:rsid w:val="00120E88"/>
    <w:rsid w:val="00120F3B"/>
    <w:rsid w:val="0012298D"/>
    <w:rsid w:val="0012644B"/>
    <w:rsid w:val="00135976"/>
    <w:rsid w:val="00137341"/>
    <w:rsid w:val="001442C4"/>
    <w:rsid w:val="00147A86"/>
    <w:rsid w:val="00157255"/>
    <w:rsid w:val="00161B5B"/>
    <w:rsid w:val="0016293F"/>
    <w:rsid w:val="001732AD"/>
    <w:rsid w:val="00173A0E"/>
    <w:rsid w:val="001752D9"/>
    <w:rsid w:val="00184A06"/>
    <w:rsid w:val="0018651B"/>
    <w:rsid w:val="001922F1"/>
    <w:rsid w:val="0019754A"/>
    <w:rsid w:val="001A2656"/>
    <w:rsid w:val="001A7DD0"/>
    <w:rsid w:val="001B1956"/>
    <w:rsid w:val="001B387D"/>
    <w:rsid w:val="001C1A90"/>
    <w:rsid w:val="001C2505"/>
    <w:rsid w:val="001D0F1D"/>
    <w:rsid w:val="001E7DA1"/>
    <w:rsid w:val="001F2DBC"/>
    <w:rsid w:val="001F495D"/>
    <w:rsid w:val="001F6D4E"/>
    <w:rsid w:val="00214E26"/>
    <w:rsid w:val="00222470"/>
    <w:rsid w:val="00225E13"/>
    <w:rsid w:val="002262E6"/>
    <w:rsid w:val="00232AD6"/>
    <w:rsid w:val="00235551"/>
    <w:rsid w:val="002407EC"/>
    <w:rsid w:val="002414D4"/>
    <w:rsid w:val="0024370F"/>
    <w:rsid w:val="00246A84"/>
    <w:rsid w:val="002559F6"/>
    <w:rsid w:val="00263582"/>
    <w:rsid w:val="00286452"/>
    <w:rsid w:val="00287735"/>
    <w:rsid w:val="002948DE"/>
    <w:rsid w:val="002A2860"/>
    <w:rsid w:val="002A400D"/>
    <w:rsid w:val="002A4787"/>
    <w:rsid w:val="002B09CF"/>
    <w:rsid w:val="002C5EA8"/>
    <w:rsid w:val="002C6C64"/>
    <w:rsid w:val="002D0211"/>
    <w:rsid w:val="002D2214"/>
    <w:rsid w:val="002D23D2"/>
    <w:rsid w:val="002D2EE5"/>
    <w:rsid w:val="002E204A"/>
    <w:rsid w:val="002E25A0"/>
    <w:rsid w:val="002F3D25"/>
    <w:rsid w:val="002F4B10"/>
    <w:rsid w:val="003017AF"/>
    <w:rsid w:val="003018CF"/>
    <w:rsid w:val="00310A51"/>
    <w:rsid w:val="003128E9"/>
    <w:rsid w:val="00316AE2"/>
    <w:rsid w:val="003235BB"/>
    <w:rsid w:val="0032407D"/>
    <w:rsid w:val="00325251"/>
    <w:rsid w:val="00326090"/>
    <w:rsid w:val="00326268"/>
    <w:rsid w:val="003374C9"/>
    <w:rsid w:val="003437EE"/>
    <w:rsid w:val="00350D7C"/>
    <w:rsid w:val="003518BA"/>
    <w:rsid w:val="00355EAB"/>
    <w:rsid w:val="0036488B"/>
    <w:rsid w:val="00364A4A"/>
    <w:rsid w:val="003651F8"/>
    <w:rsid w:val="00372B97"/>
    <w:rsid w:val="00376496"/>
    <w:rsid w:val="00377E7A"/>
    <w:rsid w:val="003807AB"/>
    <w:rsid w:val="0038199F"/>
    <w:rsid w:val="003833A8"/>
    <w:rsid w:val="00390D31"/>
    <w:rsid w:val="003910DB"/>
    <w:rsid w:val="00396F5F"/>
    <w:rsid w:val="003A41D5"/>
    <w:rsid w:val="003A77A1"/>
    <w:rsid w:val="003B32AB"/>
    <w:rsid w:val="003B3D98"/>
    <w:rsid w:val="003B3EBA"/>
    <w:rsid w:val="003C2C3D"/>
    <w:rsid w:val="003C7191"/>
    <w:rsid w:val="003D2879"/>
    <w:rsid w:val="003D4B15"/>
    <w:rsid w:val="003D6CC6"/>
    <w:rsid w:val="003E6206"/>
    <w:rsid w:val="003F0F8A"/>
    <w:rsid w:val="003F4575"/>
    <w:rsid w:val="003F505A"/>
    <w:rsid w:val="003F6E09"/>
    <w:rsid w:val="004014EC"/>
    <w:rsid w:val="00401DB7"/>
    <w:rsid w:val="004059F8"/>
    <w:rsid w:val="004100B2"/>
    <w:rsid w:val="00415B6D"/>
    <w:rsid w:val="00422BE9"/>
    <w:rsid w:val="00445FE6"/>
    <w:rsid w:val="0045183E"/>
    <w:rsid w:val="00465BDB"/>
    <w:rsid w:val="00467DB3"/>
    <w:rsid w:val="00472B50"/>
    <w:rsid w:val="0048094F"/>
    <w:rsid w:val="00483A43"/>
    <w:rsid w:val="00490BA9"/>
    <w:rsid w:val="00495E62"/>
    <w:rsid w:val="004960FF"/>
    <w:rsid w:val="004A0178"/>
    <w:rsid w:val="004A09C0"/>
    <w:rsid w:val="004A0A39"/>
    <w:rsid w:val="004A7C29"/>
    <w:rsid w:val="004B083B"/>
    <w:rsid w:val="004B5C14"/>
    <w:rsid w:val="004B739B"/>
    <w:rsid w:val="004C0ED3"/>
    <w:rsid w:val="004C2735"/>
    <w:rsid w:val="004C28C5"/>
    <w:rsid w:val="004C29E0"/>
    <w:rsid w:val="004C6D88"/>
    <w:rsid w:val="004D4E31"/>
    <w:rsid w:val="004D65A1"/>
    <w:rsid w:val="004E0A30"/>
    <w:rsid w:val="004E5259"/>
    <w:rsid w:val="004E7DA9"/>
    <w:rsid w:val="004E7EF9"/>
    <w:rsid w:val="004F0085"/>
    <w:rsid w:val="004F0AED"/>
    <w:rsid w:val="00502C0F"/>
    <w:rsid w:val="0051286F"/>
    <w:rsid w:val="00522266"/>
    <w:rsid w:val="0052277D"/>
    <w:rsid w:val="00524D71"/>
    <w:rsid w:val="00524E00"/>
    <w:rsid w:val="00545542"/>
    <w:rsid w:val="005504BB"/>
    <w:rsid w:val="00561315"/>
    <w:rsid w:val="00564889"/>
    <w:rsid w:val="00566A7D"/>
    <w:rsid w:val="005732CB"/>
    <w:rsid w:val="00580181"/>
    <w:rsid w:val="00581024"/>
    <w:rsid w:val="005B0399"/>
    <w:rsid w:val="005B1CA8"/>
    <w:rsid w:val="005C40F1"/>
    <w:rsid w:val="005C6F49"/>
    <w:rsid w:val="005D077A"/>
    <w:rsid w:val="005D6703"/>
    <w:rsid w:val="005E2E6F"/>
    <w:rsid w:val="005E3E31"/>
    <w:rsid w:val="005F36D1"/>
    <w:rsid w:val="005F5A77"/>
    <w:rsid w:val="00600121"/>
    <w:rsid w:val="00603712"/>
    <w:rsid w:val="00612782"/>
    <w:rsid w:val="006153E9"/>
    <w:rsid w:val="00616056"/>
    <w:rsid w:val="0062137E"/>
    <w:rsid w:val="00621500"/>
    <w:rsid w:val="006226FF"/>
    <w:rsid w:val="00622BF8"/>
    <w:rsid w:val="00626ADD"/>
    <w:rsid w:val="00630CAC"/>
    <w:rsid w:val="00631860"/>
    <w:rsid w:val="00632542"/>
    <w:rsid w:val="00634018"/>
    <w:rsid w:val="006342E1"/>
    <w:rsid w:val="0063710D"/>
    <w:rsid w:val="006438E2"/>
    <w:rsid w:val="006443C9"/>
    <w:rsid w:val="00645867"/>
    <w:rsid w:val="00645DD0"/>
    <w:rsid w:val="00654211"/>
    <w:rsid w:val="00662C01"/>
    <w:rsid w:val="006716F1"/>
    <w:rsid w:val="00673EC4"/>
    <w:rsid w:val="00694FBD"/>
    <w:rsid w:val="006959CF"/>
    <w:rsid w:val="006970BC"/>
    <w:rsid w:val="006A05AC"/>
    <w:rsid w:val="006A1F7B"/>
    <w:rsid w:val="006A6E92"/>
    <w:rsid w:val="006B11F8"/>
    <w:rsid w:val="006B1987"/>
    <w:rsid w:val="006B2875"/>
    <w:rsid w:val="006B3109"/>
    <w:rsid w:val="006B6F71"/>
    <w:rsid w:val="006C3F3F"/>
    <w:rsid w:val="006C77F2"/>
    <w:rsid w:val="006D20EE"/>
    <w:rsid w:val="006D2D69"/>
    <w:rsid w:val="006D6B3D"/>
    <w:rsid w:val="006E5DC1"/>
    <w:rsid w:val="006E6F46"/>
    <w:rsid w:val="006E77B7"/>
    <w:rsid w:val="006F0AA5"/>
    <w:rsid w:val="006F0E9B"/>
    <w:rsid w:val="006F2C2A"/>
    <w:rsid w:val="00701C65"/>
    <w:rsid w:val="00702922"/>
    <w:rsid w:val="00704AE1"/>
    <w:rsid w:val="00707690"/>
    <w:rsid w:val="007162A0"/>
    <w:rsid w:val="00723DF1"/>
    <w:rsid w:val="00726874"/>
    <w:rsid w:val="00733472"/>
    <w:rsid w:val="0073575E"/>
    <w:rsid w:val="00737A4D"/>
    <w:rsid w:val="00740578"/>
    <w:rsid w:val="00741CD9"/>
    <w:rsid w:val="00742C05"/>
    <w:rsid w:val="00744EB9"/>
    <w:rsid w:val="0074665D"/>
    <w:rsid w:val="00767DF7"/>
    <w:rsid w:val="007806DB"/>
    <w:rsid w:val="00782B4B"/>
    <w:rsid w:val="00785C14"/>
    <w:rsid w:val="0079244D"/>
    <w:rsid w:val="007A0DF6"/>
    <w:rsid w:val="007B0FE2"/>
    <w:rsid w:val="007B1231"/>
    <w:rsid w:val="007C3728"/>
    <w:rsid w:val="007D0B5A"/>
    <w:rsid w:val="007E64BC"/>
    <w:rsid w:val="007F1E46"/>
    <w:rsid w:val="007F4FBD"/>
    <w:rsid w:val="007F6FDE"/>
    <w:rsid w:val="00802E00"/>
    <w:rsid w:val="00803C8E"/>
    <w:rsid w:val="0080632B"/>
    <w:rsid w:val="00807098"/>
    <w:rsid w:val="0081056C"/>
    <w:rsid w:val="00811515"/>
    <w:rsid w:val="00812CD1"/>
    <w:rsid w:val="008169BF"/>
    <w:rsid w:val="00822C15"/>
    <w:rsid w:val="00823D01"/>
    <w:rsid w:val="00834B58"/>
    <w:rsid w:val="0083731B"/>
    <w:rsid w:val="008377E4"/>
    <w:rsid w:val="00841181"/>
    <w:rsid w:val="00843535"/>
    <w:rsid w:val="00844FE1"/>
    <w:rsid w:val="00860145"/>
    <w:rsid w:val="00861D74"/>
    <w:rsid w:val="0086319C"/>
    <w:rsid w:val="00863632"/>
    <w:rsid w:val="0087274B"/>
    <w:rsid w:val="00873ABB"/>
    <w:rsid w:val="008846E1"/>
    <w:rsid w:val="00887BE2"/>
    <w:rsid w:val="008922CE"/>
    <w:rsid w:val="00894023"/>
    <w:rsid w:val="00897CEF"/>
    <w:rsid w:val="008A184A"/>
    <w:rsid w:val="008A3E48"/>
    <w:rsid w:val="008A54F6"/>
    <w:rsid w:val="008B2DD9"/>
    <w:rsid w:val="008C0A8A"/>
    <w:rsid w:val="008C3CFE"/>
    <w:rsid w:val="008C4A4A"/>
    <w:rsid w:val="008C7504"/>
    <w:rsid w:val="008D6386"/>
    <w:rsid w:val="008F55EE"/>
    <w:rsid w:val="00901B4A"/>
    <w:rsid w:val="0090355B"/>
    <w:rsid w:val="00904511"/>
    <w:rsid w:val="00905AE0"/>
    <w:rsid w:val="00907FFC"/>
    <w:rsid w:val="00910526"/>
    <w:rsid w:val="009158E4"/>
    <w:rsid w:val="00916EAC"/>
    <w:rsid w:val="00924C9E"/>
    <w:rsid w:val="00934625"/>
    <w:rsid w:val="00936F4F"/>
    <w:rsid w:val="00941531"/>
    <w:rsid w:val="009431F1"/>
    <w:rsid w:val="009453EE"/>
    <w:rsid w:val="00950F0C"/>
    <w:rsid w:val="00962C4D"/>
    <w:rsid w:val="0096421A"/>
    <w:rsid w:val="009648A0"/>
    <w:rsid w:val="00966BE8"/>
    <w:rsid w:val="00970BCD"/>
    <w:rsid w:val="009763C1"/>
    <w:rsid w:val="00976FAB"/>
    <w:rsid w:val="0098077C"/>
    <w:rsid w:val="00983F81"/>
    <w:rsid w:val="00987ABA"/>
    <w:rsid w:val="009915C5"/>
    <w:rsid w:val="00992843"/>
    <w:rsid w:val="00993411"/>
    <w:rsid w:val="00996407"/>
    <w:rsid w:val="009A00C7"/>
    <w:rsid w:val="009A36DD"/>
    <w:rsid w:val="009A7E00"/>
    <w:rsid w:val="009B63D9"/>
    <w:rsid w:val="009B699A"/>
    <w:rsid w:val="009B6AB8"/>
    <w:rsid w:val="009C197D"/>
    <w:rsid w:val="009C4E3F"/>
    <w:rsid w:val="009C5CD7"/>
    <w:rsid w:val="009C7DF0"/>
    <w:rsid w:val="009D06B0"/>
    <w:rsid w:val="009D30AE"/>
    <w:rsid w:val="009D33B0"/>
    <w:rsid w:val="009D6DEE"/>
    <w:rsid w:val="009E1C32"/>
    <w:rsid w:val="009F140B"/>
    <w:rsid w:val="009F4CC5"/>
    <w:rsid w:val="009F6742"/>
    <w:rsid w:val="009F6939"/>
    <w:rsid w:val="00A00E5F"/>
    <w:rsid w:val="00A0601A"/>
    <w:rsid w:val="00A117E3"/>
    <w:rsid w:val="00A1340C"/>
    <w:rsid w:val="00A1400F"/>
    <w:rsid w:val="00A1674F"/>
    <w:rsid w:val="00A17E23"/>
    <w:rsid w:val="00A37604"/>
    <w:rsid w:val="00A40408"/>
    <w:rsid w:val="00A40946"/>
    <w:rsid w:val="00A51A98"/>
    <w:rsid w:val="00A70A95"/>
    <w:rsid w:val="00A71CED"/>
    <w:rsid w:val="00A84320"/>
    <w:rsid w:val="00A87233"/>
    <w:rsid w:val="00A926AA"/>
    <w:rsid w:val="00A92F9E"/>
    <w:rsid w:val="00A959E4"/>
    <w:rsid w:val="00AA2B1A"/>
    <w:rsid w:val="00AA4A2E"/>
    <w:rsid w:val="00AA4DCA"/>
    <w:rsid w:val="00AA57AA"/>
    <w:rsid w:val="00AB3EC0"/>
    <w:rsid w:val="00AB5135"/>
    <w:rsid w:val="00AB6EF1"/>
    <w:rsid w:val="00AC043D"/>
    <w:rsid w:val="00AC2DC7"/>
    <w:rsid w:val="00AC2F47"/>
    <w:rsid w:val="00AC781A"/>
    <w:rsid w:val="00AD155A"/>
    <w:rsid w:val="00AD33ED"/>
    <w:rsid w:val="00AD3838"/>
    <w:rsid w:val="00AD48B4"/>
    <w:rsid w:val="00AD652B"/>
    <w:rsid w:val="00AD78BF"/>
    <w:rsid w:val="00AE095F"/>
    <w:rsid w:val="00AE2A82"/>
    <w:rsid w:val="00AE3E64"/>
    <w:rsid w:val="00AE528B"/>
    <w:rsid w:val="00AE68FD"/>
    <w:rsid w:val="00AF3750"/>
    <w:rsid w:val="00B056CD"/>
    <w:rsid w:val="00B05DAB"/>
    <w:rsid w:val="00B06766"/>
    <w:rsid w:val="00B07525"/>
    <w:rsid w:val="00B155EB"/>
    <w:rsid w:val="00B27B27"/>
    <w:rsid w:val="00B42411"/>
    <w:rsid w:val="00B42BBD"/>
    <w:rsid w:val="00B44C20"/>
    <w:rsid w:val="00B5114F"/>
    <w:rsid w:val="00B53FF8"/>
    <w:rsid w:val="00B65201"/>
    <w:rsid w:val="00B73F63"/>
    <w:rsid w:val="00B777A8"/>
    <w:rsid w:val="00B8586B"/>
    <w:rsid w:val="00B90981"/>
    <w:rsid w:val="00B90E09"/>
    <w:rsid w:val="00B923E9"/>
    <w:rsid w:val="00B933EF"/>
    <w:rsid w:val="00B96CBE"/>
    <w:rsid w:val="00BA0333"/>
    <w:rsid w:val="00BB41FB"/>
    <w:rsid w:val="00BB59D7"/>
    <w:rsid w:val="00BC36AE"/>
    <w:rsid w:val="00BC4DD0"/>
    <w:rsid w:val="00BC7309"/>
    <w:rsid w:val="00BD2069"/>
    <w:rsid w:val="00BE1ECD"/>
    <w:rsid w:val="00BE4C94"/>
    <w:rsid w:val="00BE623A"/>
    <w:rsid w:val="00BE6600"/>
    <w:rsid w:val="00BE68CD"/>
    <w:rsid w:val="00BE76F6"/>
    <w:rsid w:val="00BF0275"/>
    <w:rsid w:val="00BF30C1"/>
    <w:rsid w:val="00C00C75"/>
    <w:rsid w:val="00C00FF4"/>
    <w:rsid w:val="00C12125"/>
    <w:rsid w:val="00C133A9"/>
    <w:rsid w:val="00C14B41"/>
    <w:rsid w:val="00C1692E"/>
    <w:rsid w:val="00C177C3"/>
    <w:rsid w:val="00C227BC"/>
    <w:rsid w:val="00C22BFE"/>
    <w:rsid w:val="00C30BE5"/>
    <w:rsid w:val="00C32B4E"/>
    <w:rsid w:val="00C372BD"/>
    <w:rsid w:val="00C44746"/>
    <w:rsid w:val="00C451DC"/>
    <w:rsid w:val="00C53DD9"/>
    <w:rsid w:val="00C62B46"/>
    <w:rsid w:val="00C63BCF"/>
    <w:rsid w:val="00C765E4"/>
    <w:rsid w:val="00C76EFE"/>
    <w:rsid w:val="00C859B8"/>
    <w:rsid w:val="00C921B0"/>
    <w:rsid w:val="00CA35B8"/>
    <w:rsid w:val="00CB2C77"/>
    <w:rsid w:val="00CB6A5B"/>
    <w:rsid w:val="00CC72C0"/>
    <w:rsid w:val="00CE04BB"/>
    <w:rsid w:val="00CE1104"/>
    <w:rsid w:val="00CE54CD"/>
    <w:rsid w:val="00CF287B"/>
    <w:rsid w:val="00CF5CA8"/>
    <w:rsid w:val="00CF5D9D"/>
    <w:rsid w:val="00D032D9"/>
    <w:rsid w:val="00D03E4A"/>
    <w:rsid w:val="00D05EEB"/>
    <w:rsid w:val="00D06015"/>
    <w:rsid w:val="00D0798E"/>
    <w:rsid w:val="00D12213"/>
    <w:rsid w:val="00D2238F"/>
    <w:rsid w:val="00D34932"/>
    <w:rsid w:val="00D34BCB"/>
    <w:rsid w:val="00D37234"/>
    <w:rsid w:val="00D3784C"/>
    <w:rsid w:val="00D43ECC"/>
    <w:rsid w:val="00D4645A"/>
    <w:rsid w:val="00D472D2"/>
    <w:rsid w:val="00D5071F"/>
    <w:rsid w:val="00D51F14"/>
    <w:rsid w:val="00D616C0"/>
    <w:rsid w:val="00D66FCB"/>
    <w:rsid w:val="00D67B94"/>
    <w:rsid w:val="00D720CD"/>
    <w:rsid w:val="00D720E9"/>
    <w:rsid w:val="00D777BF"/>
    <w:rsid w:val="00D77EAF"/>
    <w:rsid w:val="00D93D46"/>
    <w:rsid w:val="00DB03F5"/>
    <w:rsid w:val="00DB2C69"/>
    <w:rsid w:val="00DC4C79"/>
    <w:rsid w:val="00DD4FEB"/>
    <w:rsid w:val="00DD7519"/>
    <w:rsid w:val="00DE28F9"/>
    <w:rsid w:val="00DE3AC5"/>
    <w:rsid w:val="00DE56FD"/>
    <w:rsid w:val="00DE6077"/>
    <w:rsid w:val="00DF30B5"/>
    <w:rsid w:val="00DF4C53"/>
    <w:rsid w:val="00DF70FB"/>
    <w:rsid w:val="00E00A1C"/>
    <w:rsid w:val="00E042ED"/>
    <w:rsid w:val="00E1064F"/>
    <w:rsid w:val="00E12015"/>
    <w:rsid w:val="00E13BB7"/>
    <w:rsid w:val="00E1526D"/>
    <w:rsid w:val="00E17DC4"/>
    <w:rsid w:val="00E17F71"/>
    <w:rsid w:val="00E23B7F"/>
    <w:rsid w:val="00E27F04"/>
    <w:rsid w:val="00E309AE"/>
    <w:rsid w:val="00E51912"/>
    <w:rsid w:val="00E52A4D"/>
    <w:rsid w:val="00E54C98"/>
    <w:rsid w:val="00E61A0C"/>
    <w:rsid w:val="00E6560E"/>
    <w:rsid w:val="00E65901"/>
    <w:rsid w:val="00E7509B"/>
    <w:rsid w:val="00E77843"/>
    <w:rsid w:val="00E83AE8"/>
    <w:rsid w:val="00E91C01"/>
    <w:rsid w:val="00EA088B"/>
    <w:rsid w:val="00EA5833"/>
    <w:rsid w:val="00EB3F7C"/>
    <w:rsid w:val="00EC6571"/>
    <w:rsid w:val="00ED1C53"/>
    <w:rsid w:val="00ED767C"/>
    <w:rsid w:val="00EE135E"/>
    <w:rsid w:val="00EE3070"/>
    <w:rsid w:val="00EE35D3"/>
    <w:rsid w:val="00EE4CED"/>
    <w:rsid w:val="00EF56EA"/>
    <w:rsid w:val="00EF629E"/>
    <w:rsid w:val="00EF6B5D"/>
    <w:rsid w:val="00F05018"/>
    <w:rsid w:val="00F067D9"/>
    <w:rsid w:val="00F10788"/>
    <w:rsid w:val="00F12BD1"/>
    <w:rsid w:val="00F14802"/>
    <w:rsid w:val="00F16367"/>
    <w:rsid w:val="00F25391"/>
    <w:rsid w:val="00F25F34"/>
    <w:rsid w:val="00F319DB"/>
    <w:rsid w:val="00F31BAE"/>
    <w:rsid w:val="00F339EB"/>
    <w:rsid w:val="00F34BA6"/>
    <w:rsid w:val="00F35065"/>
    <w:rsid w:val="00F36B8C"/>
    <w:rsid w:val="00F42E15"/>
    <w:rsid w:val="00F43051"/>
    <w:rsid w:val="00F438FC"/>
    <w:rsid w:val="00F503D3"/>
    <w:rsid w:val="00F523F0"/>
    <w:rsid w:val="00F52CEE"/>
    <w:rsid w:val="00F55FB2"/>
    <w:rsid w:val="00F62C05"/>
    <w:rsid w:val="00F6386F"/>
    <w:rsid w:val="00F64ED5"/>
    <w:rsid w:val="00F70F12"/>
    <w:rsid w:val="00F7777F"/>
    <w:rsid w:val="00F840CF"/>
    <w:rsid w:val="00F85C4C"/>
    <w:rsid w:val="00F87161"/>
    <w:rsid w:val="00F91297"/>
    <w:rsid w:val="00F95E09"/>
    <w:rsid w:val="00F9692A"/>
    <w:rsid w:val="00F9797C"/>
    <w:rsid w:val="00FA25A5"/>
    <w:rsid w:val="00FA3589"/>
    <w:rsid w:val="00FA4368"/>
    <w:rsid w:val="00FA56F8"/>
    <w:rsid w:val="00FA5B5B"/>
    <w:rsid w:val="00FA7FDE"/>
    <w:rsid w:val="00FB1AB6"/>
    <w:rsid w:val="00FB4591"/>
    <w:rsid w:val="00FB4CD3"/>
    <w:rsid w:val="00FB588C"/>
    <w:rsid w:val="00FB58A3"/>
    <w:rsid w:val="00FB632D"/>
    <w:rsid w:val="00FB744E"/>
    <w:rsid w:val="00FC0E63"/>
    <w:rsid w:val="00FC2228"/>
    <w:rsid w:val="00FC2DEC"/>
    <w:rsid w:val="00FC36EE"/>
    <w:rsid w:val="00FC408D"/>
    <w:rsid w:val="00FC6C96"/>
    <w:rsid w:val="00FC721B"/>
    <w:rsid w:val="00FC7945"/>
    <w:rsid w:val="00FD0FE0"/>
    <w:rsid w:val="00FD223D"/>
    <w:rsid w:val="00FE1BBD"/>
    <w:rsid w:val="00FE4A8B"/>
    <w:rsid w:val="00FF0920"/>
    <w:rsid w:val="00FF0D4F"/>
    <w:rsid w:val="00FF0F6A"/>
    <w:rsid w:val="00FF4EE1"/>
    <w:rsid w:val="00FF60DC"/>
    <w:rsid w:val="00FF61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21463"/>
  <w15:chartTrackingRefBased/>
  <w15:docId w15:val="{AEDC912B-1D08-449A-B51E-D9435DBF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72B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0F3B"/>
    <w:pPr>
      <w:ind w:left="720"/>
      <w:contextualSpacing/>
    </w:pPr>
  </w:style>
  <w:style w:type="character" w:customStyle="1" w:styleId="Titre1Car">
    <w:name w:val="Titre 1 Car"/>
    <w:basedOn w:val="Policepardfaut"/>
    <w:link w:val="Titre1"/>
    <w:uiPriority w:val="9"/>
    <w:rsid w:val="00472B50"/>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472B50"/>
    <w:pPr>
      <w:outlineLvl w:val="9"/>
    </w:pPr>
    <w:rPr>
      <w:lang w:eastAsia="fr-BE"/>
    </w:rPr>
  </w:style>
  <w:style w:type="character" w:styleId="Marquedecommentaire">
    <w:name w:val="annotation reference"/>
    <w:basedOn w:val="Policepardfaut"/>
    <w:uiPriority w:val="99"/>
    <w:semiHidden/>
    <w:unhideWhenUsed/>
    <w:rsid w:val="00621500"/>
    <w:rPr>
      <w:sz w:val="16"/>
      <w:szCs w:val="16"/>
    </w:rPr>
  </w:style>
  <w:style w:type="paragraph" w:styleId="Commentaire">
    <w:name w:val="annotation text"/>
    <w:basedOn w:val="Normal"/>
    <w:link w:val="CommentaireCar"/>
    <w:uiPriority w:val="99"/>
    <w:unhideWhenUsed/>
    <w:rsid w:val="00621500"/>
    <w:pPr>
      <w:spacing w:line="240" w:lineRule="auto"/>
    </w:pPr>
    <w:rPr>
      <w:sz w:val="20"/>
      <w:szCs w:val="20"/>
    </w:rPr>
  </w:style>
  <w:style w:type="character" w:customStyle="1" w:styleId="CommentaireCar">
    <w:name w:val="Commentaire Car"/>
    <w:basedOn w:val="Policepardfaut"/>
    <w:link w:val="Commentaire"/>
    <w:uiPriority w:val="99"/>
    <w:rsid w:val="00621500"/>
    <w:rPr>
      <w:sz w:val="20"/>
      <w:szCs w:val="20"/>
    </w:rPr>
  </w:style>
  <w:style w:type="paragraph" w:styleId="Objetducommentaire">
    <w:name w:val="annotation subject"/>
    <w:basedOn w:val="Commentaire"/>
    <w:next w:val="Commentaire"/>
    <w:link w:val="ObjetducommentaireCar"/>
    <w:uiPriority w:val="99"/>
    <w:semiHidden/>
    <w:unhideWhenUsed/>
    <w:rsid w:val="00621500"/>
    <w:rPr>
      <w:b/>
      <w:bCs/>
    </w:rPr>
  </w:style>
  <w:style w:type="character" w:customStyle="1" w:styleId="ObjetducommentaireCar">
    <w:name w:val="Objet du commentaire Car"/>
    <w:basedOn w:val="CommentaireCar"/>
    <w:link w:val="Objetducommentaire"/>
    <w:uiPriority w:val="99"/>
    <w:semiHidden/>
    <w:rsid w:val="00621500"/>
    <w:rPr>
      <w:b/>
      <w:bCs/>
      <w:sz w:val="20"/>
      <w:szCs w:val="20"/>
    </w:rPr>
  </w:style>
  <w:style w:type="paragraph" w:styleId="En-tte">
    <w:name w:val="header"/>
    <w:basedOn w:val="Normal"/>
    <w:link w:val="En-tteCar"/>
    <w:uiPriority w:val="99"/>
    <w:unhideWhenUsed/>
    <w:rsid w:val="009C197D"/>
    <w:pPr>
      <w:tabs>
        <w:tab w:val="center" w:pos="4536"/>
        <w:tab w:val="right" w:pos="9072"/>
      </w:tabs>
      <w:spacing w:after="0" w:line="240" w:lineRule="auto"/>
    </w:pPr>
  </w:style>
  <w:style w:type="character" w:customStyle="1" w:styleId="En-tteCar">
    <w:name w:val="En-tête Car"/>
    <w:basedOn w:val="Policepardfaut"/>
    <w:link w:val="En-tte"/>
    <w:uiPriority w:val="99"/>
    <w:rsid w:val="009C197D"/>
  </w:style>
  <w:style w:type="paragraph" w:styleId="Pieddepage">
    <w:name w:val="footer"/>
    <w:basedOn w:val="Normal"/>
    <w:link w:val="PieddepageCar"/>
    <w:uiPriority w:val="99"/>
    <w:unhideWhenUsed/>
    <w:rsid w:val="009C19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197D"/>
  </w:style>
  <w:style w:type="paragraph" w:styleId="Rvision">
    <w:name w:val="Revision"/>
    <w:hidden/>
    <w:uiPriority w:val="99"/>
    <w:semiHidden/>
    <w:rsid w:val="00EE4CED"/>
    <w:pPr>
      <w:spacing w:after="0" w:line="240" w:lineRule="auto"/>
    </w:pPr>
  </w:style>
  <w:style w:type="table" w:styleId="Grilledutableau">
    <w:name w:val="Table Grid"/>
    <w:basedOn w:val="TableauNormal"/>
    <w:uiPriority w:val="39"/>
    <w:rsid w:val="00415B6D"/>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90355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f01">
    <w:name w:val="cf01"/>
    <w:basedOn w:val="Policepardfaut"/>
    <w:rsid w:val="0090355B"/>
    <w:rPr>
      <w:rFonts w:ascii="Segoe UI" w:hAnsi="Segoe UI" w:cs="Segoe UI" w:hint="default"/>
      <w:sz w:val="18"/>
      <w:szCs w:val="18"/>
      <w:shd w:val="clear" w:color="auto" w:fill="FFFF00"/>
    </w:rPr>
  </w:style>
  <w:style w:type="paragraph" w:styleId="NormalWeb">
    <w:name w:val="Normal (Web)"/>
    <w:basedOn w:val="Normal"/>
    <w:uiPriority w:val="99"/>
    <w:semiHidden/>
    <w:unhideWhenUsed/>
    <w:rsid w:val="0090355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f21">
    <w:name w:val="cf21"/>
    <w:basedOn w:val="Policepardfaut"/>
    <w:rsid w:val="009035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1286421386">
      <w:bodyDiv w:val="1"/>
      <w:marLeft w:val="0"/>
      <w:marRight w:val="0"/>
      <w:marTop w:val="0"/>
      <w:marBottom w:val="0"/>
      <w:divBdr>
        <w:top w:val="none" w:sz="0" w:space="0" w:color="auto"/>
        <w:left w:val="none" w:sz="0" w:space="0" w:color="auto"/>
        <w:bottom w:val="none" w:sz="0" w:space="0" w:color="auto"/>
        <w:right w:val="none" w:sz="0" w:space="0" w:color="auto"/>
      </w:divBdr>
    </w:div>
    <w:div w:id="1617369532">
      <w:bodyDiv w:val="1"/>
      <w:marLeft w:val="0"/>
      <w:marRight w:val="0"/>
      <w:marTop w:val="0"/>
      <w:marBottom w:val="0"/>
      <w:divBdr>
        <w:top w:val="none" w:sz="0" w:space="0" w:color="auto"/>
        <w:left w:val="none" w:sz="0" w:space="0" w:color="auto"/>
        <w:bottom w:val="none" w:sz="0" w:space="0" w:color="auto"/>
        <w:right w:val="none" w:sz="0" w:space="0" w:color="auto"/>
      </w:divBdr>
    </w:div>
    <w:div w:id="1817647280">
      <w:bodyDiv w:val="1"/>
      <w:marLeft w:val="0"/>
      <w:marRight w:val="0"/>
      <w:marTop w:val="0"/>
      <w:marBottom w:val="0"/>
      <w:divBdr>
        <w:top w:val="none" w:sz="0" w:space="0" w:color="auto"/>
        <w:left w:val="none" w:sz="0" w:space="0" w:color="auto"/>
        <w:bottom w:val="none" w:sz="0" w:space="0" w:color="auto"/>
        <w:right w:val="none" w:sz="0" w:space="0" w:color="auto"/>
      </w:divBdr>
    </w:div>
    <w:div w:id="1819882969">
      <w:bodyDiv w:val="1"/>
      <w:marLeft w:val="0"/>
      <w:marRight w:val="0"/>
      <w:marTop w:val="0"/>
      <w:marBottom w:val="0"/>
      <w:divBdr>
        <w:top w:val="none" w:sz="0" w:space="0" w:color="auto"/>
        <w:left w:val="none" w:sz="0" w:space="0" w:color="auto"/>
        <w:bottom w:val="none" w:sz="0" w:space="0" w:color="auto"/>
        <w:right w:val="none" w:sz="0" w:space="0" w:color="auto"/>
      </w:divBdr>
    </w:div>
    <w:div w:id="19418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0A1C-59E0-44B8-8214-56B6C991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5157</Words>
  <Characters>28368</Characters>
  <Application>Microsoft Office Word</Application>
  <DocSecurity>0</DocSecurity>
  <Lines>236</Lines>
  <Paragraphs>66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CHU de Liege</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Laura</dc:creator>
  <cp:keywords/>
  <dc:description/>
  <cp:lastModifiedBy>Nicolas Berg</cp:lastModifiedBy>
  <cp:revision>8</cp:revision>
  <cp:lastPrinted>2022-10-30T14:41:00Z</cp:lastPrinted>
  <dcterms:created xsi:type="dcterms:W3CDTF">2022-11-08T13:59:00Z</dcterms:created>
  <dcterms:modified xsi:type="dcterms:W3CDTF">2022-11-08T15:52:00Z</dcterms:modified>
</cp:coreProperties>
</file>